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036BDD" w14:textId="61A4A24E" w:rsidR="00A374C7" w:rsidRPr="005916B9" w:rsidRDefault="00A374C7" w:rsidP="005916B9">
      <w:pPr>
        <w:spacing w:after="0"/>
        <w:jc w:val="center"/>
        <w:rPr>
          <w:rFonts w:ascii="Calibri" w:hAnsi="Calibri" w:cs="Calibri"/>
          <w:b/>
          <w:bCs/>
          <w:color w:val="000000" w:themeColor="text1"/>
        </w:rPr>
      </w:pPr>
      <w:r w:rsidRPr="005916B9">
        <w:rPr>
          <w:rFonts w:ascii="Calibri" w:hAnsi="Calibri" w:cs="Calibri"/>
          <w:b/>
          <w:bCs/>
          <w:color w:val="000000" w:themeColor="text1"/>
        </w:rPr>
        <w:t>MCCMC LEGISLATIVE COMMITTEE MEETING</w:t>
      </w:r>
    </w:p>
    <w:p w14:paraId="1FF5F557" w14:textId="03F36A9F" w:rsidR="00A374C7" w:rsidRPr="005916B9" w:rsidRDefault="00A374C7" w:rsidP="005916B9">
      <w:pPr>
        <w:spacing w:after="0"/>
        <w:jc w:val="center"/>
        <w:rPr>
          <w:rFonts w:ascii="Calibri" w:hAnsi="Calibri" w:cs="Calibri"/>
          <w:b/>
          <w:bCs/>
          <w:color w:val="000000" w:themeColor="text1"/>
        </w:rPr>
      </w:pPr>
      <w:r w:rsidRPr="005916B9">
        <w:rPr>
          <w:rFonts w:ascii="Calibri" w:hAnsi="Calibri" w:cs="Calibri"/>
          <w:b/>
          <w:bCs/>
          <w:color w:val="000000" w:themeColor="text1"/>
        </w:rPr>
        <w:t>TUESDAY, MAY 26, 2026, 8:00 AM</w:t>
      </w:r>
    </w:p>
    <w:p w14:paraId="4CE1B9A8" w14:textId="04D987E6" w:rsidR="00A374C7" w:rsidRPr="005916B9" w:rsidRDefault="00A374C7" w:rsidP="005916B9">
      <w:pPr>
        <w:spacing w:after="0"/>
        <w:jc w:val="center"/>
        <w:rPr>
          <w:rFonts w:ascii="Calibri" w:hAnsi="Calibri" w:cs="Calibri"/>
          <w:b/>
          <w:bCs/>
          <w:color w:val="000000" w:themeColor="text1"/>
        </w:rPr>
      </w:pPr>
      <w:r w:rsidRPr="005916B9">
        <w:rPr>
          <w:rFonts w:ascii="Calibri" w:hAnsi="Calibri" w:cs="Calibri"/>
          <w:b/>
          <w:bCs/>
          <w:color w:val="000000" w:themeColor="text1"/>
        </w:rPr>
        <w:t>City of Larkspur</w:t>
      </w:r>
      <w:r w:rsidR="00215D2C">
        <w:rPr>
          <w:rFonts w:ascii="Calibri" w:hAnsi="Calibri" w:cs="Calibri"/>
          <w:b/>
          <w:bCs/>
          <w:color w:val="000000" w:themeColor="text1"/>
        </w:rPr>
        <w:t xml:space="preserve">, Larkspur Library (Community Room) - </w:t>
      </w:r>
      <w:r w:rsidRPr="005916B9">
        <w:rPr>
          <w:rFonts w:ascii="Calibri" w:hAnsi="Calibri" w:cs="Calibri"/>
          <w:b/>
          <w:bCs/>
          <w:color w:val="000000" w:themeColor="text1"/>
        </w:rPr>
        <w:t>10 Rose Lane Larkspur, CA 94939</w:t>
      </w:r>
    </w:p>
    <w:p w14:paraId="2794C178" w14:textId="4B1DFFCD" w:rsidR="00A374C7" w:rsidRPr="005916B9" w:rsidRDefault="00A374C7" w:rsidP="005916B9">
      <w:pPr>
        <w:spacing w:after="0"/>
        <w:jc w:val="center"/>
        <w:rPr>
          <w:rFonts w:ascii="Calibri" w:hAnsi="Calibri" w:cs="Calibri"/>
          <w:b/>
          <w:bCs/>
          <w:color w:val="000000" w:themeColor="text1"/>
        </w:rPr>
      </w:pPr>
      <w:r w:rsidRPr="005916B9">
        <w:rPr>
          <w:rFonts w:ascii="Calibri" w:hAnsi="Calibri" w:cs="Calibri"/>
          <w:b/>
          <w:bCs/>
          <w:color w:val="000000" w:themeColor="text1"/>
        </w:rPr>
        <w:t xml:space="preserve">or Teleconference: </w:t>
      </w:r>
      <w:hyperlink r:id="rId11" w:history="1">
        <w:r w:rsidRPr="005916B9">
          <w:rPr>
            <w:rStyle w:val="Hyperlink"/>
            <w:rFonts w:ascii="Calibri" w:hAnsi="Calibri" w:cs="Calibri"/>
            <w:b/>
            <w:bCs/>
          </w:rPr>
          <w:t>https://us02web.zoom.us/j/88326428007</w:t>
        </w:r>
      </w:hyperlink>
    </w:p>
    <w:p w14:paraId="39227593" w14:textId="0A9C41CB" w:rsidR="00A374C7" w:rsidRPr="005916B9" w:rsidRDefault="00A374C7" w:rsidP="005916B9">
      <w:pPr>
        <w:spacing w:after="0"/>
        <w:jc w:val="center"/>
        <w:rPr>
          <w:rFonts w:ascii="Calibri" w:hAnsi="Calibri" w:cs="Calibri"/>
          <w:b/>
          <w:bCs/>
          <w:color w:val="000000" w:themeColor="text1"/>
        </w:rPr>
      </w:pPr>
      <w:r w:rsidRPr="005916B9">
        <w:rPr>
          <w:rFonts w:ascii="Calibri" w:hAnsi="Calibri" w:cs="Calibri"/>
          <w:b/>
          <w:bCs/>
          <w:color w:val="000000" w:themeColor="text1"/>
        </w:rPr>
        <w:t>Call-In Number: +1 669 444 9171 Meeting ID: 883 2642 8007</w:t>
      </w:r>
    </w:p>
    <w:p w14:paraId="1644B2C4" w14:textId="77777777" w:rsidR="00080F8D" w:rsidRPr="005916B9" w:rsidRDefault="00080F8D" w:rsidP="005916B9">
      <w:pPr>
        <w:spacing w:after="0" w:line="259" w:lineRule="auto"/>
        <w:rPr>
          <w:rFonts w:ascii="Calibri" w:hAnsi="Calibri" w:cs="Calibri"/>
          <w:b/>
          <w:color w:val="000000" w:themeColor="text1"/>
        </w:rPr>
      </w:pPr>
      <w:r w:rsidRPr="005916B9">
        <w:rPr>
          <w:rFonts w:ascii="Calibri" w:hAnsi="Calibri" w:cs="Calibri"/>
          <w:b/>
          <w:color w:val="000000" w:themeColor="text1"/>
        </w:rPr>
        <w:t>Call To Order</w:t>
      </w:r>
    </w:p>
    <w:p w14:paraId="648AB7F5" w14:textId="30E60656" w:rsidR="00080F8D" w:rsidRPr="005916B9" w:rsidRDefault="00A374C7" w:rsidP="005916B9">
      <w:pPr>
        <w:spacing w:after="0" w:line="259" w:lineRule="auto"/>
        <w:rPr>
          <w:rFonts w:ascii="Calibri" w:hAnsi="Calibri" w:cs="Calibri"/>
          <w:bCs/>
          <w:color w:val="000000" w:themeColor="text1"/>
        </w:rPr>
      </w:pPr>
      <w:r w:rsidRPr="005916B9">
        <w:rPr>
          <w:rFonts w:ascii="Calibri" w:hAnsi="Calibri" w:cs="Calibri"/>
          <w:bCs/>
          <w:color w:val="000000" w:themeColor="text1"/>
        </w:rPr>
        <w:t xml:space="preserve">Chair Fredericks called the meeting </w:t>
      </w:r>
      <w:r w:rsidR="00080F8D" w:rsidRPr="005916B9">
        <w:rPr>
          <w:rFonts w:ascii="Calibri" w:hAnsi="Calibri" w:cs="Calibri"/>
          <w:bCs/>
          <w:color w:val="000000" w:themeColor="text1"/>
        </w:rPr>
        <w:t>to order at 8:01am.</w:t>
      </w:r>
    </w:p>
    <w:p w14:paraId="1FABA0CE" w14:textId="77777777" w:rsidR="00080F8D" w:rsidRPr="005916B9" w:rsidRDefault="00080F8D" w:rsidP="005916B9">
      <w:pPr>
        <w:spacing w:after="0"/>
        <w:rPr>
          <w:rFonts w:ascii="Calibri" w:hAnsi="Calibri" w:cs="Calibri"/>
          <w:color w:val="000000" w:themeColor="text1"/>
        </w:rPr>
      </w:pPr>
    </w:p>
    <w:p w14:paraId="61EAA8C9" w14:textId="69C402C8" w:rsidR="00031A3D" w:rsidRPr="005916B9" w:rsidRDefault="00031A3D" w:rsidP="005916B9">
      <w:pPr>
        <w:spacing w:after="0"/>
        <w:rPr>
          <w:rFonts w:ascii="Calibri" w:hAnsi="Calibri" w:cs="Calibri"/>
          <w:b/>
          <w:bCs/>
          <w:color w:val="000000" w:themeColor="text1"/>
        </w:rPr>
      </w:pPr>
      <w:r w:rsidRPr="005916B9">
        <w:rPr>
          <w:rFonts w:ascii="Calibri" w:hAnsi="Calibri" w:cs="Calibri"/>
          <w:b/>
          <w:bCs/>
          <w:color w:val="000000" w:themeColor="text1"/>
        </w:rPr>
        <w:t>In-Person Attendees:</w:t>
      </w:r>
    </w:p>
    <w:p w14:paraId="59956C04" w14:textId="77777777" w:rsidR="00031A3D" w:rsidRPr="005916B9" w:rsidRDefault="00031A3D" w:rsidP="005916B9">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Pat Ravasio, Corte Madera Councilmember </w:t>
      </w:r>
    </w:p>
    <w:p w14:paraId="545DC9AA" w14:textId="77777777" w:rsidR="00031A3D" w:rsidRPr="005916B9" w:rsidRDefault="00031A3D" w:rsidP="005916B9">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Joan Cox, Sausalito Councilmember</w:t>
      </w:r>
    </w:p>
    <w:p w14:paraId="2D0E7466" w14:textId="77777777" w:rsidR="00031A3D" w:rsidRPr="005916B9" w:rsidRDefault="00031A3D" w:rsidP="005916B9">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Pat Eklund, Novato Councilmember</w:t>
      </w:r>
    </w:p>
    <w:p w14:paraId="1E942747" w14:textId="6ED1BC7F" w:rsidR="00031A3D" w:rsidRPr="005916B9" w:rsidRDefault="00031A3D" w:rsidP="005916B9">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Alice Fredericks, Tiburon Councilmember</w:t>
      </w:r>
      <w:r w:rsidR="00A374C7" w:rsidRPr="005916B9">
        <w:rPr>
          <w:rFonts w:ascii="Calibri" w:eastAsia="Times New Roman" w:hAnsi="Calibri" w:cs="Calibri"/>
          <w:color w:val="000000" w:themeColor="text1"/>
          <w:kern w:val="0"/>
          <w14:ligatures w14:val="none"/>
        </w:rPr>
        <w:t xml:space="preserve"> (Chair)</w:t>
      </w:r>
    </w:p>
    <w:p w14:paraId="34B38771" w14:textId="1B861BFB" w:rsidR="00031A3D" w:rsidRPr="005916B9" w:rsidRDefault="00031A3D" w:rsidP="005916B9">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Barbara Coler, Fairfax Councilmember</w:t>
      </w:r>
      <w:r w:rsidR="00A374C7" w:rsidRPr="005916B9">
        <w:rPr>
          <w:rFonts w:ascii="Calibri" w:eastAsia="Times New Roman" w:hAnsi="Calibri" w:cs="Calibri"/>
          <w:color w:val="000000" w:themeColor="text1"/>
          <w:kern w:val="0"/>
          <w14:ligatures w14:val="none"/>
        </w:rPr>
        <w:t xml:space="preserve"> (Vice Chair)</w:t>
      </w:r>
    </w:p>
    <w:p w14:paraId="665FB9D0" w14:textId="77777777" w:rsidR="00031A3D" w:rsidRPr="005916B9" w:rsidRDefault="00031A3D" w:rsidP="005916B9">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Caroline Joachim, Mill Valley Vice Mayor</w:t>
      </w:r>
    </w:p>
    <w:p w14:paraId="01685082" w14:textId="77777777" w:rsidR="00031A3D" w:rsidRPr="005916B9" w:rsidRDefault="00031A3D" w:rsidP="005916B9">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Sarah Margules, Larkspur Councilmember</w:t>
      </w:r>
    </w:p>
    <w:p w14:paraId="19E54CF1" w14:textId="77777777" w:rsidR="00031A3D" w:rsidRPr="005916B9" w:rsidRDefault="00031A3D" w:rsidP="005916B9">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Jane Cooper, Belvedere Councilmember</w:t>
      </w:r>
    </w:p>
    <w:p w14:paraId="0CC5787F" w14:textId="77777777" w:rsidR="00031A3D" w:rsidRPr="005916B9" w:rsidRDefault="00031A3D" w:rsidP="005916B9">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 </w:t>
      </w:r>
    </w:p>
    <w:p w14:paraId="0EAC4EEF" w14:textId="038DD13C" w:rsidR="00031A3D" w:rsidRPr="005916B9" w:rsidRDefault="00031A3D" w:rsidP="005916B9">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Nancy Hall Bennett, CalCities</w:t>
      </w:r>
    </w:p>
    <w:p w14:paraId="035CD7CB" w14:textId="77777777" w:rsidR="00031A3D" w:rsidRPr="005916B9" w:rsidRDefault="00031A3D" w:rsidP="005916B9">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Dan Schwarz, Larkspur City Manager</w:t>
      </w:r>
    </w:p>
    <w:p w14:paraId="652A9597" w14:textId="77777777" w:rsidR="00031A3D" w:rsidRPr="005916B9" w:rsidRDefault="00031A3D" w:rsidP="005916B9">
      <w:pPr>
        <w:spacing w:after="0"/>
        <w:rPr>
          <w:rFonts w:ascii="Calibri" w:hAnsi="Calibri" w:cs="Calibri"/>
          <w:color w:val="000000" w:themeColor="text1"/>
        </w:rPr>
      </w:pPr>
    </w:p>
    <w:p w14:paraId="71A82E9E" w14:textId="160D7C9C" w:rsidR="00031A3D" w:rsidRPr="005916B9" w:rsidRDefault="00031A3D" w:rsidP="005916B9">
      <w:pPr>
        <w:spacing w:after="0"/>
        <w:rPr>
          <w:rFonts w:ascii="Calibri" w:hAnsi="Calibri" w:cs="Calibri"/>
          <w:b/>
          <w:bCs/>
          <w:color w:val="000000" w:themeColor="text1"/>
        </w:rPr>
      </w:pPr>
      <w:r w:rsidRPr="005916B9">
        <w:rPr>
          <w:rFonts w:ascii="Calibri" w:hAnsi="Calibri" w:cs="Calibri"/>
          <w:b/>
          <w:bCs/>
          <w:color w:val="000000" w:themeColor="text1"/>
        </w:rPr>
        <w:t>Online</w:t>
      </w:r>
      <w:r w:rsidR="00080F8D" w:rsidRPr="005916B9">
        <w:rPr>
          <w:rFonts w:ascii="Calibri" w:hAnsi="Calibri" w:cs="Calibri"/>
          <w:b/>
          <w:bCs/>
          <w:color w:val="000000" w:themeColor="text1"/>
        </w:rPr>
        <w:t xml:space="preserve"> Attendees</w:t>
      </w:r>
      <w:r w:rsidRPr="005916B9">
        <w:rPr>
          <w:rFonts w:ascii="Calibri" w:hAnsi="Calibri" w:cs="Calibri"/>
          <w:b/>
          <w:bCs/>
          <w:color w:val="000000" w:themeColor="text1"/>
        </w:rPr>
        <w:t xml:space="preserve">:  </w:t>
      </w:r>
    </w:p>
    <w:p w14:paraId="03DA9892" w14:textId="294A6D6C" w:rsidR="00031A3D" w:rsidRPr="005916B9" w:rsidRDefault="00031A3D" w:rsidP="005916B9">
      <w:pPr>
        <w:spacing w:after="0"/>
        <w:rPr>
          <w:rFonts w:ascii="Calibri" w:hAnsi="Calibri" w:cs="Calibri"/>
          <w:color w:val="000000" w:themeColor="text1"/>
        </w:rPr>
      </w:pPr>
      <w:r w:rsidRPr="005916B9">
        <w:rPr>
          <w:rFonts w:ascii="Calibri" w:hAnsi="Calibri" w:cs="Calibri"/>
          <w:color w:val="000000" w:themeColor="text1"/>
        </w:rPr>
        <w:t>Kyra Ross, CPPG</w:t>
      </w:r>
      <w:r w:rsidR="00A374C7" w:rsidRPr="005916B9">
        <w:rPr>
          <w:rFonts w:ascii="Calibri" w:hAnsi="Calibri" w:cs="Calibri"/>
          <w:color w:val="000000" w:themeColor="text1"/>
        </w:rPr>
        <w:t xml:space="preserve"> (CalCities Lobbyist)</w:t>
      </w:r>
    </w:p>
    <w:p w14:paraId="7D890BC2" w14:textId="7817F62F" w:rsidR="00031A3D" w:rsidRPr="005916B9" w:rsidRDefault="00031A3D" w:rsidP="005916B9">
      <w:pPr>
        <w:spacing w:after="0"/>
        <w:rPr>
          <w:rFonts w:ascii="Calibri" w:hAnsi="Calibri" w:cs="Calibri"/>
          <w:color w:val="000000" w:themeColor="text1"/>
        </w:rPr>
      </w:pPr>
      <w:r w:rsidRPr="005916B9">
        <w:rPr>
          <w:rFonts w:ascii="Calibri" w:hAnsi="Calibri" w:cs="Calibri"/>
          <w:color w:val="000000" w:themeColor="text1"/>
        </w:rPr>
        <w:t>Kindra Begley, CPPG</w:t>
      </w:r>
    </w:p>
    <w:p w14:paraId="6E841094" w14:textId="77777777" w:rsidR="00031A3D" w:rsidRPr="005916B9" w:rsidRDefault="00031A3D" w:rsidP="005916B9">
      <w:pPr>
        <w:spacing w:after="0"/>
        <w:rPr>
          <w:rFonts w:ascii="Calibri" w:hAnsi="Calibri" w:cs="Calibri"/>
          <w:color w:val="000000" w:themeColor="text1"/>
        </w:rPr>
      </w:pPr>
    </w:p>
    <w:p w14:paraId="024BF90D" w14:textId="77777777" w:rsidR="00031A3D" w:rsidRPr="005916B9" w:rsidRDefault="00031A3D" w:rsidP="005916B9">
      <w:pPr>
        <w:spacing w:after="0" w:line="259" w:lineRule="auto"/>
        <w:ind w:left="10" w:right="3"/>
        <w:jc w:val="center"/>
        <w:rPr>
          <w:rFonts w:ascii="Calibri" w:hAnsi="Calibri" w:cs="Calibri"/>
          <w:color w:val="000000" w:themeColor="text1"/>
        </w:rPr>
      </w:pPr>
      <w:r w:rsidRPr="005916B9">
        <w:rPr>
          <w:rFonts w:ascii="Calibri" w:hAnsi="Calibri" w:cs="Calibri"/>
          <w:b/>
          <w:color w:val="000000" w:themeColor="text1"/>
        </w:rPr>
        <w:t xml:space="preserve">AGENDA </w:t>
      </w:r>
    </w:p>
    <w:p w14:paraId="46ABCF08" w14:textId="77777777" w:rsidR="00031A3D" w:rsidRPr="005916B9" w:rsidRDefault="00031A3D" w:rsidP="005916B9">
      <w:pPr>
        <w:pStyle w:val="ListParagraph"/>
        <w:numPr>
          <w:ilvl w:val="0"/>
          <w:numId w:val="3"/>
        </w:numPr>
        <w:spacing w:after="0" w:line="259" w:lineRule="auto"/>
        <w:ind w:left="370"/>
        <w:rPr>
          <w:rFonts w:ascii="Calibri" w:hAnsi="Calibri" w:cs="Calibri"/>
          <w:b/>
          <w:color w:val="000000" w:themeColor="text1"/>
        </w:rPr>
      </w:pPr>
      <w:r w:rsidRPr="005916B9">
        <w:rPr>
          <w:rFonts w:ascii="Calibri" w:hAnsi="Calibri" w:cs="Calibri"/>
          <w:b/>
          <w:color w:val="000000" w:themeColor="text1"/>
        </w:rPr>
        <w:t xml:space="preserve">WELCOME/INTRODUCTIONS </w:t>
      </w:r>
    </w:p>
    <w:p w14:paraId="70C5DF18" w14:textId="15F4EB42" w:rsidR="00414D08" w:rsidRPr="005916B9" w:rsidRDefault="00031A3D" w:rsidP="005916B9">
      <w:pPr>
        <w:pStyle w:val="Heading1"/>
        <w:numPr>
          <w:ilvl w:val="0"/>
          <w:numId w:val="3"/>
        </w:numPr>
        <w:spacing w:after="0"/>
        <w:ind w:left="370"/>
        <w:rPr>
          <w:rFonts w:ascii="Calibri" w:hAnsi="Calibri" w:cs="Calibri"/>
          <w:b/>
          <w:bCs/>
          <w:color w:val="000000" w:themeColor="text1"/>
          <w:sz w:val="24"/>
          <w:szCs w:val="24"/>
        </w:rPr>
      </w:pPr>
      <w:r w:rsidRPr="005916B9">
        <w:rPr>
          <w:rFonts w:ascii="Calibri" w:hAnsi="Calibri" w:cs="Calibri"/>
          <w:b/>
          <w:bCs/>
          <w:color w:val="000000" w:themeColor="text1"/>
          <w:sz w:val="24"/>
          <w:szCs w:val="24"/>
        </w:rPr>
        <w:t xml:space="preserve">PUBLIC COMMENT </w:t>
      </w:r>
      <w:r w:rsidR="00835895">
        <w:rPr>
          <w:rFonts w:ascii="Calibri" w:hAnsi="Calibri" w:cs="Calibri"/>
          <w:b/>
          <w:bCs/>
          <w:color w:val="000000" w:themeColor="text1"/>
          <w:sz w:val="24"/>
          <w:szCs w:val="24"/>
        </w:rPr>
        <w:t xml:space="preserve">- </w:t>
      </w:r>
      <w:r w:rsidR="00835895" w:rsidRPr="00835895">
        <w:rPr>
          <w:rFonts w:ascii="Calibri" w:hAnsi="Calibri" w:cs="Calibri"/>
          <w:color w:val="000000" w:themeColor="text1"/>
          <w:sz w:val="24"/>
          <w:szCs w:val="24"/>
        </w:rPr>
        <w:t>No public comment.</w:t>
      </w:r>
      <w:r w:rsidR="00835895">
        <w:rPr>
          <w:rFonts w:ascii="Calibri" w:hAnsi="Calibri" w:cs="Calibri"/>
          <w:b/>
          <w:bCs/>
          <w:color w:val="000000" w:themeColor="text1"/>
          <w:sz w:val="24"/>
          <w:szCs w:val="24"/>
        </w:rPr>
        <w:t xml:space="preserve"> </w:t>
      </w:r>
    </w:p>
    <w:p w14:paraId="33EB14BA" w14:textId="77777777" w:rsidR="00031A3D" w:rsidRPr="005916B9" w:rsidRDefault="00031A3D" w:rsidP="005916B9">
      <w:pPr>
        <w:pStyle w:val="Heading1"/>
        <w:numPr>
          <w:ilvl w:val="0"/>
          <w:numId w:val="3"/>
        </w:numPr>
        <w:spacing w:after="0"/>
        <w:ind w:left="370"/>
        <w:rPr>
          <w:rFonts w:ascii="Calibri" w:hAnsi="Calibri" w:cs="Calibri"/>
          <w:b/>
          <w:bCs/>
          <w:color w:val="000000" w:themeColor="text1"/>
          <w:sz w:val="24"/>
          <w:szCs w:val="24"/>
        </w:rPr>
      </w:pPr>
      <w:r w:rsidRPr="005916B9">
        <w:rPr>
          <w:rFonts w:ascii="Calibri" w:hAnsi="Calibri" w:cs="Calibri"/>
          <w:b/>
          <w:bCs/>
          <w:color w:val="000000" w:themeColor="text1"/>
          <w:sz w:val="24"/>
          <w:szCs w:val="24"/>
        </w:rPr>
        <w:t xml:space="preserve">REPORT/UPDATES </w:t>
      </w:r>
    </w:p>
    <w:p w14:paraId="3E955AC5" w14:textId="1C0F6726" w:rsidR="00031A3D" w:rsidRPr="005916B9" w:rsidRDefault="00031A3D" w:rsidP="005916B9">
      <w:pPr>
        <w:spacing w:after="0"/>
        <w:rPr>
          <w:rFonts w:ascii="Calibri" w:hAnsi="Calibri" w:cs="Calibri"/>
          <w:color w:val="000000" w:themeColor="text1"/>
        </w:rPr>
      </w:pPr>
      <w:r w:rsidRPr="005916B9">
        <w:rPr>
          <w:rFonts w:ascii="Calibri" w:hAnsi="Calibri" w:cs="Calibri"/>
          <w:color w:val="000000" w:themeColor="text1"/>
        </w:rPr>
        <w:t>Nancy Hall Bennett, Regional Public Affairs Manager-North Bay Divisio</w:t>
      </w:r>
      <w:r w:rsidR="00835895">
        <w:rPr>
          <w:rFonts w:ascii="Calibri" w:hAnsi="Calibri" w:cs="Calibri"/>
          <w:color w:val="000000" w:themeColor="text1"/>
        </w:rPr>
        <w:t>n,</w:t>
      </w:r>
      <w:r w:rsidRPr="005916B9">
        <w:rPr>
          <w:rFonts w:ascii="Calibri" w:hAnsi="Calibri" w:cs="Calibri"/>
          <w:color w:val="000000" w:themeColor="text1"/>
        </w:rPr>
        <w:t xml:space="preserve"> </w:t>
      </w:r>
      <w:r w:rsidRPr="005916B9">
        <w:rPr>
          <w:rFonts w:ascii="Calibri" w:hAnsi="Calibri" w:cs="Calibri"/>
          <w:b/>
          <w:bCs/>
          <w:color w:val="000000" w:themeColor="text1"/>
        </w:rPr>
        <w:t>League of California Cities</w:t>
      </w:r>
      <w:r w:rsidR="00835895">
        <w:rPr>
          <w:rFonts w:ascii="Calibri" w:hAnsi="Calibri" w:cs="Calibri"/>
          <w:b/>
          <w:bCs/>
          <w:color w:val="000000" w:themeColor="text1"/>
        </w:rPr>
        <w:t xml:space="preserve"> - </w:t>
      </w:r>
      <w:r w:rsidRPr="005916B9">
        <w:rPr>
          <w:rFonts w:ascii="Calibri" w:hAnsi="Calibri" w:cs="Calibri"/>
          <w:color w:val="000000" w:themeColor="text1"/>
        </w:rPr>
        <w:t xml:space="preserve">Nancy Hall Bennett gave a report on upcoming North Bay Division events including a session </w:t>
      </w:r>
      <w:r w:rsidR="00A374C7" w:rsidRPr="005916B9">
        <w:rPr>
          <w:rFonts w:ascii="Calibri" w:hAnsi="Calibri" w:cs="Calibri"/>
          <w:color w:val="000000" w:themeColor="text1"/>
        </w:rPr>
        <w:t xml:space="preserve">on </w:t>
      </w:r>
      <w:r w:rsidRPr="005916B9">
        <w:rPr>
          <w:rFonts w:ascii="Calibri" w:hAnsi="Calibri" w:cs="Calibri"/>
          <w:color w:val="000000" w:themeColor="text1"/>
        </w:rPr>
        <w:t>Council Best Practices and an opening recruitment for the Division 2</w:t>
      </w:r>
      <w:r w:rsidRPr="005916B9">
        <w:rPr>
          <w:rFonts w:ascii="Calibri" w:hAnsi="Calibri" w:cs="Calibri"/>
          <w:color w:val="000000" w:themeColor="text1"/>
          <w:vertAlign w:val="superscript"/>
        </w:rPr>
        <w:t>nd</w:t>
      </w:r>
      <w:r w:rsidRPr="005916B9">
        <w:rPr>
          <w:rFonts w:ascii="Calibri" w:hAnsi="Calibri" w:cs="Calibri"/>
          <w:color w:val="000000" w:themeColor="text1"/>
        </w:rPr>
        <w:t xml:space="preserve"> Vice President. Nancy also noted that </w:t>
      </w:r>
      <w:r w:rsidR="00A374C7" w:rsidRPr="005916B9">
        <w:rPr>
          <w:rFonts w:ascii="Calibri" w:hAnsi="Calibri" w:cs="Calibri"/>
          <w:color w:val="000000" w:themeColor="text1"/>
        </w:rPr>
        <w:t xml:space="preserve">the </w:t>
      </w:r>
      <w:r w:rsidRPr="005916B9">
        <w:rPr>
          <w:rFonts w:ascii="Calibri" w:hAnsi="Calibri" w:cs="Calibri"/>
          <w:color w:val="000000" w:themeColor="text1"/>
        </w:rPr>
        <w:t>CalCities Annual Conference will be September 23 to 25</w:t>
      </w:r>
      <w:r w:rsidRPr="005916B9">
        <w:rPr>
          <w:rFonts w:ascii="Calibri" w:hAnsi="Calibri" w:cs="Calibri"/>
          <w:color w:val="000000" w:themeColor="text1"/>
          <w:vertAlign w:val="superscript"/>
        </w:rPr>
        <w:t>th</w:t>
      </w:r>
      <w:r w:rsidRPr="005916B9">
        <w:rPr>
          <w:rFonts w:ascii="Calibri" w:hAnsi="Calibri" w:cs="Calibri"/>
          <w:color w:val="000000" w:themeColor="text1"/>
        </w:rPr>
        <w:t xml:space="preserve"> in Anaheim</w:t>
      </w:r>
      <w:r w:rsidR="004B6D82" w:rsidRPr="005916B9">
        <w:rPr>
          <w:rFonts w:ascii="Calibri" w:hAnsi="Calibri" w:cs="Calibri"/>
          <w:color w:val="000000" w:themeColor="text1"/>
        </w:rPr>
        <w:t>.</w:t>
      </w:r>
    </w:p>
    <w:p w14:paraId="02C80BB7" w14:textId="77777777" w:rsidR="00031A3D" w:rsidRPr="005916B9" w:rsidRDefault="00031A3D" w:rsidP="005916B9">
      <w:pPr>
        <w:pStyle w:val="Heading1"/>
        <w:numPr>
          <w:ilvl w:val="0"/>
          <w:numId w:val="3"/>
        </w:numPr>
        <w:spacing w:after="0"/>
        <w:ind w:left="370"/>
        <w:rPr>
          <w:rFonts w:ascii="Calibri" w:hAnsi="Calibri" w:cs="Calibri"/>
          <w:b/>
          <w:bCs/>
          <w:color w:val="000000" w:themeColor="text1"/>
          <w:sz w:val="24"/>
          <w:szCs w:val="24"/>
        </w:rPr>
      </w:pPr>
      <w:r w:rsidRPr="005916B9">
        <w:rPr>
          <w:rFonts w:ascii="Calibri" w:hAnsi="Calibri" w:cs="Calibri"/>
          <w:b/>
          <w:bCs/>
          <w:color w:val="000000" w:themeColor="text1"/>
          <w:sz w:val="24"/>
          <w:szCs w:val="24"/>
        </w:rPr>
        <w:t>REPORT/UPDATES</w:t>
      </w:r>
    </w:p>
    <w:p w14:paraId="4F761E48" w14:textId="71388B51" w:rsidR="00031A3D" w:rsidRPr="005916B9" w:rsidRDefault="00031A3D" w:rsidP="005916B9">
      <w:pPr>
        <w:spacing w:after="0"/>
        <w:rPr>
          <w:rFonts w:ascii="Calibri" w:hAnsi="Calibri" w:cs="Calibri"/>
          <w:color w:val="000000" w:themeColor="text1"/>
        </w:rPr>
      </w:pPr>
      <w:r w:rsidRPr="005916B9">
        <w:rPr>
          <w:rFonts w:ascii="Calibri" w:hAnsi="Calibri" w:cs="Calibri"/>
          <w:color w:val="000000" w:themeColor="text1"/>
        </w:rPr>
        <w:t>Melissa Apuya, District Director</w:t>
      </w:r>
      <w:r w:rsidR="00A374C7" w:rsidRPr="005916B9">
        <w:rPr>
          <w:rFonts w:ascii="Calibri" w:hAnsi="Calibri" w:cs="Calibri"/>
          <w:color w:val="000000" w:themeColor="text1"/>
        </w:rPr>
        <w:t xml:space="preserve"> - </w:t>
      </w:r>
      <w:r w:rsidRPr="005916B9">
        <w:rPr>
          <w:rFonts w:ascii="Calibri" w:hAnsi="Calibri" w:cs="Calibri"/>
          <w:b/>
          <w:bCs/>
          <w:color w:val="000000" w:themeColor="text1"/>
        </w:rPr>
        <w:t xml:space="preserve">Office of Assemblymember Damon Connolly </w:t>
      </w:r>
    </w:p>
    <w:p w14:paraId="01748FD9" w14:textId="70E9788C" w:rsidR="00031A3D" w:rsidRPr="005916B9" w:rsidRDefault="00A374C7" w:rsidP="005916B9">
      <w:pPr>
        <w:spacing w:after="0"/>
        <w:rPr>
          <w:rFonts w:ascii="Calibri" w:hAnsi="Calibri" w:cs="Calibri"/>
          <w:color w:val="000000" w:themeColor="text1"/>
        </w:rPr>
      </w:pPr>
      <w:r w:rsidRPr="005916B9">
        <w:rPr>
          <w:rFonts w:ascii="Calibri" w:hAnsi="Calibri" w:cs="Calibri"/>
          <w:color w:val="000000" w:themeColor="text1"/>
        </w:rPr>
        <w:t>Not in attendance, no</w:t>
      </w:r>
      <w:r w:rsidR="00031A3D" w:rsidRPr="005916B9">
        <w:rPr>
          <w:rFonts w:ascii="Calibri" w:hAnsi="Calibri" w:cs="Calibri"/>
          <w:color w:val="000000" w:themeColor="text1"/>
        </w:rPr>
        <w:t xml:space="preserve"> report</w:t>
      </w:r>
      <w:r w:rsidR="004B6D82" w:rsidRPr="005916B9">
        <w:rPr>
          <w:rFonts w:ascii="Calibri" w:hAnsi="Calibri" w:cs="Calibri"/>
          <w:color w:val="000000" w:themeColor="text1"/>
        </w:rPr>
        <w:t>.</w:t>
      </w:r>
    </w:p>
    <w:p w14:paraId="6FBF1A39" w14:textId="77777777" w:rsidR="00031A3D" w:rsidRPr="005916B9" w:rsidRDefault="00031A3D" w:rsidP="005916B9">
      <w:pPr>
        <w:pStyle w:val="Heading1"/>
        <w:numPr>
          <w:ilvl w:val="0"/>
          <w:numId w:val="3"/>
        </w:numPr>
        <w:spacing w:after="0"/>
        <w:ind w:left="370"/>
        <w:rPr>
          <w:rFonts w:ascii="Calibri" w:hAnsi="Calibri" w:cs="Calibri"/>
          <w:b/>
          <w:bCs/>
          <w:color w:val="000000" w:themeColor="text1"/>
          <w:sz w:val="24"/>
          <w:szCs w:val="24"/>
        </w:rPr>
      </w:pPr>
      <w:r w:rsidRPr="005916B9">
        <w:rPr>
          <w:rFonts w:ascii="Calibri" w:hAnsi="Calibri" w:cs="Calibri"/>
          <w:b/>
          <w:bCs/>
          <w:color w:val="000000" w:themeColor="text1"/>
          <w:sz w:val="24"/>
          <w:szCs w:val="24"/>
        </w:rPr>
        <w:lastRenderedPageBreak/>
        <w:t>REPORT/UPDATES</w:t>
      </w:r>
    </w:p>
    <w:p w14:paraId="5A219D5E" w14:textId="1264976C" w:rsidR="00031A3D" w:rsidRPr="005916B9" w:rsidRDefault="00031A3D" w:rsidP="005916B9">
      <w:pPr>
        <w:spacing w:after="0"/>
        <w:rPr>
          <w:rFonts w:ascii="Calibri" w:hAnsi="Calibri" w:cs="Calibri"/>
          <w:color w:val="000000" w:themeColor="text1"/>
        </w:rPr>
      </w:pPr>
      <w:r w:rsidRPr="005916B9">
        <w:rPr>
          <w:rFonts w:ascii="Calibri" w:hAnsi="Calibri" w:cs="Calibri"/>
          <w:color w:val="000000" w:themeColor="text1"/>
        </w:rPr>
        <w:t xml:space="preserve">Rhett Acosta, District Representative </w:t>
      </w:r>
      <w:r w:rsidR="00A374C7" w:rsidRPr="005916B9">
        <w:rPr>
          <w:rFonts w:ascii="Calibri" w:hAnsi="Calibri" w:cs="Calibri"/>
          <w:color w:val="000000" w:themeColor="text1"/>
        </w:rPr>
        <w:t xml:space="preserve">- </w:t>
      </w:r>
      <w:r w:rsidRPr="005916B9">
        <w:rPr>
          <w:rFonts w:ascii="Calibri" w:hAnsi="Calibri" w:cs="Calibri"/>
          <w:b/>
          <w:bCs/>
          <w:color w:val="000000" w:themeColor="text1"/>
        </w:rPr>
        <w:t xml:space="preserve">Office of Senator Mike McGuire </w:t>
      </w:r>
    </w:p>
    <w:p w14:paraId="52855B55" w14:textId="419FBF68" w:rsidR="00031A3D" w:rsidRPr="005916B9" w:rsidRDefault="00A374C7" w:rsidP="005916B9">
      <w:pPr>
        <w:spacing w:after="0"/>
        <w:rPr>
          <w:rFonts w:ascii="Calibri" w:hAnsi="Calibri" w:cs="Calibri"/>
          <w:color w:val="000000" w:themeColor="text1"/>
        </w:rPr>
      </w:pPr>
      <w:r w:rsidRPr="005916B9">
        <w:rPr>
          <w:rFonts w:ascii="Calibri" w:hAnsi="Calibri" w:cs="Calibri"/>
          <w:color w:val="000000" w:themeColor="text1"/>
        </w:rPr>
        <w:t xml:space="preserve">Not in attendance - </w:t>
      </w:r>
      <w:r w:rsidR="00031A3D" w:rsidRPr="005916B9">
        <w:rPr>
          <w:rFonts w:ascii="Calibri" w:hAnsi="Calibri" w:cs="Calibri"/>
          <w:color w:val="000000" w:themeColor="text1"/>
        </w:rPr>
        <w:t>no report</w:t>
      </w:r>
      <w:r w:rsidR="004B6D82" w:rsidRPr="005916B9">
        <w:rPr>
          <w:rFonts w:ascii="Calibri" w:hAnsi="Calibri" w:cs="Calibri"/>
          <w:color w:val="000000" w:themeColor="text1"/>
        </w:rPr>
        <w:t>.</w:t>
      </w:r>
      <w:r w:rsidR="00414D08" w:rsidRPr="005916B9">
        <w:rPr>
          <w:rFonts w:ascii="Calibri" w:hAnsi="Calibri" w:cs="Calibri"/>
          <w:color w:val="000000" w:themeColor="text1"/>
        </w:rPr>
        <w:br/>
      </w:r>
    </w:p>
    <w:p w14:paraId="34ABB9B3" w14:textId="3811C32E" w:rsidR="00031A3D" w:rsidRPr="005916B9" w:rsidRDefault="00031A3D" w:rsidP="005916B9">
      <w:pPr>
        <w:pStyle w:val="ListParagraph"/>
        <w:numPr>
          <w:ilvl w:val="0"/>
          <w:numId w:val="3"/>
        </w:numPr>
        <w:spacing w:after="0" w:line="249" w:lineRule="auto"/>
        <w:ind w:left="370"/>
        <w:rPr>
          <w:rFonts w:ascii="Calibri" w:hAnsi="Calibri" w:cs="Calibri"/>
          <w:b/>
          <w:bCs/>
          <w:color w:val="000000" w:themeColor="text1"/>
        </w:rPr>
      </w:pPr>
      <w:r w:rsidRPr="005916B9">
        <w:rPr>
          <w:rFonts w:ascii="Calibri" w:eastAsia="Arial" w:hAnsi="Calibri" w:cs="Calibri"/>
          <w:b/>
          <w:bCs/>
          <w:color w:val="000000" w:themeColor="text1"/>
        </w:rPr>
        <w:t>REPORT/</w:t>
      </w:r>
      <w:r w:rsidRPr="005916B9">
        <w:rPr>
          <w:rFonts w:ascii="Calibri" w:hAnsi="Calibri" w:cs="Calibri"/>
          <w:b/>
          <w:bCs/>
          <w:color w:val="000000" w:themeColor="text1"/>
        </w:rPr>
        <w:t xml:space="preserve">UPDATES </w:t>
      </w:r>
      <w:r w:rsidR="00A374C7" w:rsidRPr="005916B9">
        <w:rPr>
          <w:rFonts w:ascii="Calibri" w:hAnsi="Calibri" w:cs="Calibri"/>
          <w:b/>
          <w:bCs/>
          <w:color w:val="000000" w:themeColor="text1"/>
        </w:rPr>
        <w:t xml:space="preserve">- </w:t>
      </w:r>
      <w:r w:rsidR="00414D08" w:rsidRPr="005916B9">
        <w:rPr>
          <w:rFonts w:ascii="Calibri" w:hAnsi="Calibri" w:cs="Calibri"/>
          <w:b/>
          <w:bCs/>
          <w:color w:val="000000" w:themeColor="text1"/>
        </w:rPr>
        <w:t>California Public Policy Group</w:t>
      </w:r>
    </w:p>
    <w:p w14:paraId="737A7AC8" w14:textId="79131157" w:rsidR="00414D08" w:rsidRPr="005916B9" w:rsidRDefault="00414D08" w:rsidP="005916B9">
      <w:pPr>
        <w:autoSpaceDE w:val="0"/>
        <w:autoSpaceDN w:val="0"/>
        <w:adjustRightInd w:val="0"/>
        <w:spacing w:after="0" w:line="240" w:lineRule="auto"/>
        <w:rPr>
          <w:rFonts w:ascii="Calibri" w:hAnsi="Calibri" w:cs="Calibri"/>
          <w:kern w:val="0"/>
          <w:u w:color="144D6F"/>
        </w:rPr>
      </w:pPr>
      <w:r w:rsidRPr="005916B9">
        <w:rPr>
          <w:rFonts w:ascii="Calibri" w:hAnsi="Calibri" w:cs="Calibri"/>
          <w:color w:val="000000" w:themeColor="text1"/>
        </w:rPr>
        <w:t xml:space="preserve">Kyra Ross noted that </w:t>
      </w:r>
      <w:r w:rsidRPr="005916B9">
        <w:rPr>
          <w:rFonts w:ascii="Calibri" w:hAnsi="Calibri" w:cs="Calibri"/>
          <w:kern w:val="0"/>
        </w:rPr>
        <w:t xml:space="preserve">California’s Board of Forestry and Fire Protection held its Zone 0 Advisory Committee meeting on April 23, where it released the </w:t>
      </w:r>
      <w:r w:rsidRPr="005916B9">
        <w:rPr>
          <w:rFonts w:ascii="Calibri" w:hAnsi="Calibri" w:cs="Calibri"/>
          <w:color w:val="144D6F"/>
          <w:kern w:val="0"/>
          <w:u w:val="single" w:color="144D6F"/>
        </w:rPr>
        <w:t>latest draft of its long-awaited defensible space regulations</w:t>
      </w:r>
      <w:r w:rsidRPr="005916B9">
        <w:rPr>
          <w:rFonts w:ascii="Calibri" w:hAnsi="Calibri" w:cs="Calibri"/>
          <w:kern w:val="0"/>
          <w:u w:color="144D6F"/>
        </w:rPr>
        <w:t xml:space="preserve">. The proposal creates a stricter “Safety Zone” within one foot of a home where all combustible vegetation must be removed, while still allowing some low-growing plants in the remainder of the five-foot “Zone 0” area. The latest draft emphasizes education and outreach over penalties, and reflects a balanced, phased approach with local flexibility. The rules would only apply to properties in the high-risk fire zones.  </w:t>
      </w:r>
    </w:p>
    <w:p w14:paraId="3CC52E3D" w14:textId="77777777" w:rsidR="00414D08" w:rsidRPr="005916B9" w:rsidRDefault="00414D08" w:rsidP="005916B9">
      <w:pPr>
        <w:autoSpaceDE w:val="0"/>
        <w:autoSpaceDN w:val="0"/>
        <w:adjustRightInd w:val="0"/>
        <w:spacing w:after="0" w:line="240" w:lineRule="auto"/>
        <w:rPr>
          <w:rFonts w:ascii="Calibri" w:hAnsi="Calibri" w:cs="Calibri"/>
          <w:kern w:val="0"/>
          <w:u w:color="144D6F"/>
        </w:rPr>
      </w:pPr>
    </w:p>
    <w:p w14:paraId="3BFE1F65" w14:textId="1C79975A" w:rsidR="00414D08" w:rsidRPr="005916B9" w:rsidRDefault="00414D08" w:rsidP="005916B9">
      <w:pPr>
        <w:autoSpaceDE w:val="0"/>
        <w:autoSpaceDN w:val="0"/>
        <w:adjustRightInd w:val="0"/>
        <w:spacing w:after="0" w:line="240" w:lineRule="auto"/>
        <w:rPr>
          <w:rFonts w:ascii="Calibri" w:hAnsi="Calibri" w:cs="Calibri"/>
          <w:kern w:val="0"/>
          <w:u w:color="144D6F"/>
        </w:rPr>
      </w:pPr>
      <w:r w:rsidRPr="005916B9">
        <w:rPr>
          <w:rFonts w:ascii="Calibri" w:hAnsi="Calibri" w:cs="Calibri"/>
          <w:kern w:val="0"/>
          <w:u w:color="144D6F"/>
        </w:rPr>
        <w:t xml:space="preserve">If adopted, homeowners would have three years to bring their landscaping into compliance, and up to five years for larger changes like removing combustible fencing. New home construction would need to comply immediately upon completion. The Board continues to seek public input before forwarding a recommendation to the full Board of Forestry and Fire Protection for final consideration and approval, with an eye towards finalizing the regulations by the end of the year.  </w:t>
      </w:r>
    </w:p>
    <w:p w14:paraId="72DE046E" w14:textId="77777777" w:rsidR="00414D08" w:rsidRPr="005916B9" w:rsidRDefault="00414D08" w:rsidP="005916B9">
      <w:pPr>
        <w:autoSpaceDE w:val="0"/>
        <w:autoSpaceDN w:val="0"/>
        <w:adjustRightInd w:val="0"/>
        <w:spacing w:after="0" w:line="240" w:lineRule="auto"/>
        <w:rPr>
          <w:rFonts w:ascii="Calibri" w:hAnsi="Calibri" w:cs="Calibri"/>
          <w:kern w:val="0"/>
          <w:u w:color="144D6F"/>
        </w:rPr>
      </w:pPr>
    </w:p>
    <w:p w14:paraId="27421C6E" w14:textId="228AFFD0" w:rsidR="00414D08" w:rsidRPr="005916B9" w:rsidRDefault="00414D08" w:rsidP="005916B9">
      <w:pPr>
        <w:autoSpaceDE w:val="0"/>
        <w:autoSpaceDN w:val="0"/>
        <w:adjustRightInd w:val="0"/>
        <w:spacing w:after="0" w:line="240" w:lineRule="auto"/>
        <w:rPr>
          <w:rFonts w:ascii="Calibri" w:hAnsi="Calibri" w:cs="Calibri"/>
          <w:kern w:val="0"/>
        </w:rPr>
      </w:pPr>
      <w:r w:rsidRPr="005916B9">
        <w:rPr>
          <w:rFonts w:ascii="Calibri" w:hAnsi="Calibri" w:cs="Calibri"/>
          <w:kern w:val="0"/>
          <w:u w:color="144D6F"/>
        </w:rPr>
        <w:t>She also noted that the Governor released the May Revision on May 14</w:t>
      </w:r>
      <w:r w:rsidRPr="005916B9">
        <w:rPr>
          <w:rFonts w:ascii="Calibri" w:hAnsi="Calibri" w:cs="Calibri"/>
          <w:kern w:val="0"/>
          <w:u w:color="144D6F"/>
          <w:vertAlign w:val="superscript"/>
        </w:rPr>
        <w:t>th</w:t>
      </w:r>
      <w:r w:rsidRPr="005916B9">
        <w:rPr>
          <w:rFonts w:ascii="Calibri" w:hAnsi="Calibri" w:cs="Calibri"/>
          <w:kern w:val="0"/>
          <w:u w:color="144D6F"/>
        </w:rPr>
        <w:t xml:space="preserve">. </w:t>
      </w:r>
      <w:r w:rsidRPr="005916B9">
        <w:rPr>
          <w:rFonts w:ascii="Calibri" w:hAnsi="Calibri" w:cs="Calibri"/>
          <w:kern w:val="0"/>
        </w:rPr>
        <w:t xml:space="preserve">The $246.6 billion budget attempts to address the significant deficit facing the state’s next Governor (and to protect against his political vulnerabilities). Due in large part to a significant windfall in extra revenue ($16.5 billion) from artificial intelligence and tech investors, the Governor’s revised budget would eliminate California’s deficit for at least the next two years.  </w:t>
      </w:r>
    </w:p>
    <w:p w14:paraId="2E496FE5" w14:textId="77777777" w:rsidR="00414D08" w:rsidRPr="005916B9" w:rsidRDefault="00414D08" w:rsidP="005916B9">
      <w:pPr>
        <w:autoSpaceDE w:val="0"/>
        <w:autoSpaceDN w:val="0"/>
        <w:adjustRightInd w:val="0"/>
        <w:spacing w:after="0" w:line="240" w:lineRule="auto"/>
        <w:rPr>
          <w:rFonts w:ascii="Calibri" w:hAnsi="Calibri" w:cs="Calibri"/>
          <w:kern w:val="0"/>
        </w:rPr>
      </w:pPr>
    </w:p>
    <w:p w14:paraId="5256660D" w14:textId="77777777" w:rsidR="00414D08" w:rsidRPr="005916B9" w:rsidRDefault="00414D08" w:rsidP="005916B9">
      <w:pPr>
        <w:autoSpaceDE w:val="0"/>
        <w:autoSpaceDN w:val="0"/>
        <w:adjustRightInd w:val="0"/>
        <w:spacing w:after="0" w:line="240" w:lineRule="auto"/>
        <w:rPr>
          <w:rFonts w:ascii="Calibri" w:hAnsi="Calibri" w:cs="Calibri"/>
          <w:kern w:val="0"/>
        </w:rPr>
      </w:pPr>
      <w:r w:rsidRPr="005916B9">
        <w:rPr>
          <w:rFonts w:ascii="Calibri" w:hAnsi="Calibri" w:cs="Calibri"/>
          <w:kern w:val="0"/>
        </w:rPr>
        <w:t>Key Highlights for Local Government:</w:t>
      </w:r>
    </w:p>
    <w:p w14:paraId="5795F3F6" w14:textId="77777777" w:rsidR="00414D08" w:rsidRPr="005916B9" w:rsidRDefault="00414D08" w:rsidP="005916B9">
      <w:pPr>
        <w:autoSpaceDE w:val="0"/>
        <w:autoSpaceDN w:val="0"/>
        <w:adjustRightInd w:val="0"/>
        <w:spacing w:after="0" w:line="240" w:lineRule="auto"/>
        <w:rPr>
          <w:rFonts w:ascii="Calibri" w:hAnsi="Calibri" w:cs="Calibri"/>
          <w:kern w:val="0"/>
        </w:rPr>
      </w:pPr>
    </w:p>
    <w:p w14:paraId="2EBD0C25" w14:textId="77777777" w:rsidR="00414D08" w:rsidRPr="005916B9" w:rsidRDefault="00414D08" w:rsidP="005916B9">
      <w:pPr>
        <w:pStyle w:val="ListParagraph"/>
        <w:numPr>
          <w:ilvl w:val="0"/>
          <w:numId w:val="18"/>
        </w:numPr>
        <w:autoSpaceDE w:val="0"/>
        <w:autoSpaceDN w:val="0"/>
        <w:adjustRightInd w:val="0"/>
        <w:spacing w:after="0" w:line="240" w:lineRule="auto"/>
        <w:rPr>
          <w:rFonts w:ascii="Calibri" w:hAnsi="Calibri" w:cs="Calibri"/>
          <w:kern w:val="0"/>
        </w:rPr>
      </w:pPr>
      <w:r w:rsidRPr="005916B9">
        <w:rPr>
          <w:rFonts w:ascii="Calibri" w:hAnsi="Calibri" w:cs="Calibri"/>
          <w:kern w:val="0"/>
        </w:rPr>
        <w:t xml:space="preserve">The May Revision proposes to create and provide $100 million for a disaster Rebuilding Fund to assist homeowners seeking to rebuild in the wake of natural disasters, such as wildfire. </w:t>
      </w:r>
    </w:p>
    <w:p w14:paraId="2587B0E0" w14:textId="77777777" w:rsidR="00414D08" w:rsidRPr="005916B9" w:rsidRDefault="00414D08" w:rsidP="005916B9">
      <w:pPr>
        <w:autoSpaceDE w:val="0"/>
        <w:autoSpaceDN w:val="0"/>
        <w:adjustRightInd w:val="0"/>
        <w:spacing w:after="0" w:line="240" w:lineRule="auto"/>
        <w:rPr>
          <w:rFonts w:ascii="Calibri" w:hAnsi="Calibri" w:cs="Calibri"/>
          <w:kern w:val="0"/>
        </w:rPr>
      </w:pPr>
    </w:p>
    <w:p w14:paraId="61993526" w14:textId="77777777" w:rsidR="00414D08" w:rsidRPr="005916B9" w:rsidRDefault="00414D08" w:rsidP="005916B9">
      <w:pPr>
        <w:pStyle w:val="ListParagraph"/>
        <w:numPr>
          <w:ilvl w:val="0"/>
          <w:numId w:val="18"/>
        </w:numPr>
        <w:autoSpaceDE w:val="0"/>
        <w:autoSpaceDN w:val="0"/>
        <w:adjustRightInd w:val="0"/>
        <w:spacing w:after="0" w:line="240" w:lineRule="auto"/>
        <w:rPr>
          <w:rFonts w:ascii="Calibri" w:hAnsi="Calibri" w:cs="Calibri"/>
          <w:kern w:val="0"/>
        </w:rPr>
      </w:pPr>
      <w:r w:rsidRPr="005916B9">
        <w:rPr>
          <w:rFonts w:ascii="Calibri" w:hAnsi="Calibri" w:cs="Calibri"/>
          <w:kern w:val="0"/>
        </w:rPr>
        <w:t>The May Revision contains no new funding for the Homeless, Housing, Assistance and Prevention (HHAP) program or the state’s affordable housing development programs but does indicate that the Administration “looks forward to working with the Legislature in the coming weeks to continue to prioritize the state’s investments in addressing the housing and homeless crisis.”</w:t>
      </w:r>
    </w:p>
    <w:p w14:paraId="4D98E059" w14:textId="77777777" w:rsidR="00414D08" w:rsidRPr="005916B9" w:rsidRDefault="00414D08" w:rsidP="005916B9">
      <w:pPr>
        <w:autoSpaceDE w:val="0"/>
        <w:autoSpaceDN w:val="0"/>
        <w:adjustRightInd w:val="0"/>
        <w:spacing w:after="0" w:line="240" w:lineRule="auto"/>
        <w:rPr>
          <w:rFonts w:ascii="Calibri" w:hAnsi="Calibri" w:cs="Calibri"/>
          <w:kern w:val="0"/>
        </w:rPr>
      </w:pPr>
    </w:p>
    <w:p w14:paraId="4E251E7A" w14:textId="77777777" w:rsidR="00414D08" w:rsidRPr="005916B9" w:rsidRDefault="00414D08" w:rsidP="005916B9">
      <w:pPr>
        <w:pStyle w:val="ListParagraph"/>
        <w:numPr>
          <w:ilvl w:val="0"/>
          <w:numId w:val="18"/>
        </w:numPr>
        <w:autoSpaceDE w:val="0"/>
        <w:autoSpaceDN w:val="0"/>
        <w:adjustRightInd w:val="0"/>
        <w:spacing w:after="0" w:line="240" w:lineRule="auto"/>
        <w:rPr>
          <w:rFonts w:ascii="Calibri" w:hAnsi="Calibri" w:cs="Calibri"/>
          <w:kern w:val="0"/>
        </w:rPr>
      </w:pPr>
      <w:r w:rsidRPr="005916B9">
        <w:rPr>
          <w:rFonts w:ascii="Calibri" w:hAnsi="Calibri" w:cs="Calibri"/>
          <w:kern w:val="0"/>
        </w:rPr>
        <w:t xml:space="preserve">The May Revision also includes trailer bill proposals to reduce the imposition of local development fees on affordable housing projects by: (1) treating the waiver of local development fees as a local contribution to affordable housing projects; and (2) prohibiting local governments from imposing development fees on affordable housing </w:t>
      </w:r>
      <w:r w:rsidRPr="005916B9">
        <w:rPr>
          <w:rFonts w:ascii="Calibri" w:hAnsi="Calibri" w:cs="Calibri"/>
          <w:kern w:val="0"/>
        </w:rPr>
        <w:lastRenderedPageBreak/>
        <w:t>projects when the local government is one of the applicants seeking state funding for the project.</w:t>
      </w:r>
    </w:p>
    <w:p w14:paraId="3762CDF5" w14:textId="77777777" w:rsidR="00414D08" w:rsidRPr="005916B9" w:rsidRDefault="00414D08" w:rsidP="005916B9">
      <w:pPr>
        <w:autoSpaceDE w:val="0"/>
        <w:autoSpaceDN w:val="0"/>
        <w:adjustRightInd w:val="0"/>
        <w:spacing w:after="0" w:line="240" w:lineRule="auto"/>
        <w:rPr>
          <w:rFonts w:ascii="Calibri" w:hAnsi="Calibri" w:cs="Calibri"/>
          <w:kern w:val="0"/>
        </w:rPr>
      </w:pPr>
    </w:p>
    <w:p w14:paraId="7CE3A599" w14:textId="32B27FDE" w:rsidR="00414D08" w:rsidRPr="005916B9" w:rsidRDefault="00414D08" w:rsidP="005916B9">
      <w:pPr>
        <w:autoSpaceDE w:val="0"/>
        <w:autoSpaceDN w:val="0"/>
        <w:adjustRightInd w:val="0"/>
        <w:spacing w:after="0" w:line="240" w:lineRule="auto"/>
        <w:rPr>
          <w:rFonts w:ascii="Calibri" w:hAnsi="Calibri" w:cs="Calibri"/>
          <w:kern w:val="0"/>
        </w:rPr>
      </w:pPr>
      <w:r w:rsidRPr="005916B9">
        <w:rPr>
          <w:rFonts w:ascii="Calibri" w:hAnsi="Calibri" w:cs="Calibri"/>
          <w:kern w:val="0"/>
        </w:rPr>
        <w:t>Last week</w:t>
      </w:r>
      <w:r w:rsidR="00215D2C">
        <w:rPr>
          <w:rFonts w:ascii="Calibri" w:hAnsi="Calibri" w:cs="Calibri"/>
          <w:kern w:val="0"/>
        </w:rPr>
        <w:t>,</w:t>
      </w:r>
      <w:r w:rsidRPr="005916B9">
        <w:rPr>
          <w:rFonts w:ascii="Calibri" w:hAnsi="Calibri" w:cs="Calibri"/>
          <w:kern w:val="0"/>
        </w:rPr>
        <w:t xml:space="preserve"> the LAO </w:t>
      </w:r>
      <w:r w:rsidR="00730E5C" w:rsidRPr="005916B9">
        <w:rPr>
          <w:rFonts w:ascii="Calibri" w:hAnsi="Calibri" w:cs="Calibri"/>
          <w:kern w:val="0"/>
        </w:rPr>
        <w:t xml:space="preserve">in their May Revision analysis warned that the state’s underlying budget condition remains weak and that the </w:t>
      </w:r>
      <w:r w:rsidR="00215D2C">
        <w:rPr>
          <w:rFonts w:ascii="Calibri" w:hAnsi="Calibri" w:cs="Calibri"/>
          <w:kern w:val="0"/>
        </w:rPr>
        <w:t>S</w:t>
      </w:r>
      <w:r w:rsidR="00730E5C" w:rsidRPr="005916B9">
        <w:rPr>
          <w:rFonts w:ascii="Calibri" w:hAnsi="Calibri" w:cs="Calibri"/>
          <w:kern w:val="0"/>
        </w:rPr>
        <w:t>tate is on shaky ground if a recession occurs.</w:t>
      </w:r>
      <w:r w:rsidRPr="005916B9">
        <w:rPr>
          <w:rFonts w:ascii="Calibri" w:hAnsi="Calibri" w:cs="Calibri"/>
          <w:kern w:val="0"/>
        </w:rPr>
        <w:t xml:space="preserve"> </w:t>
      </w:r>
    </w:p>
    <w:p w14:paraId="4454D4AB" w14:textId="77777777" w:rsidR="00414D08" w:rsidRPr="005916B9" w:rsidRDefault="00414D08" w:rsidP="005916B9">
      <w:pPr>
        <w:autoSpaceDE w:val="0"/>
        <w:autoSpaceDN w:val="0"/>
        <w:adjustRightInd w:val="0"/>
        <w:spacing w:after="0" w:line="240" w:lineRule="auto"/>
        <w:rPr>
          <w:rFonts w:ascii="Calibri" w:hAnsi="Calibri" w:cs="Calibri"/>
          <w:kern w:val="0"/>
        </w:rPr>
      </w:pPr>
    </w:p>
    <w:p w14:paraId="69F4F2BF" w14:textId="0ED19828" w:rsidR="00414D08" w:rsidRPr="005916B9" w:rsidRDefault="00414D08" w:rsidP="005916B9">
      <w:pPr>
        <w:autoSpaceDE w:val="0"/>
        <w:autoSpaceDN w:val="0"/>
        <w:adjustRightInd w:val="0"/>
        <w:spacing w:after="0" w:line="240" w:lineRule="auto"/>
        <w:rPr>
          <w:rFonts w:ascii="Calibri" w:hAnsi="Calibri" w:cs="Calibri"/>
          <w:kern w:val="0"/>
        </w:rPr>
      </w:pPr>
      <w:r w:rsidRPr="005916B9">
        <w:rPr>
          <w:rFonts w:ascii="Calibri" w:hAnsi="Calibri" w:cs="Calibri"/>
          <w:kern w:val="0"/>
        </w:rPr>
        <w:t>The legislature has until June 15</w:t>
      </w:r>
      <w:r w:rsidR="00215D2C" w:rsidRPr="00215D2C">
        <w:rPr>
          <w:rFonts w:ascii="Calibri" w:hAnsi="Calibri" w:cs="Calibri"/>
          <w:kern w:val="0"/>
          <w:vertAlign w:val="superscript"/>
        </w:rPr>
        <w:t>th</w:t>
      </w:r>
      <w:r w:rsidR="00215D2C">
        <w:rPr>
          <w:rFonts w:ascii="Calibri" w:hAnsi="Calibri" w:cs="Calibri"/>
          <w:kern w:val="0"/>
        </w:rPr>
        <w:t xml:space="preserve"> </w:t>
      </w:r>
      <w:r w:rsidRPr="005916B9">
        <w:rPr>
          <w:rFonts w:ascii="Calibri" w:hAnsi="Calibri" w:cs="Calibri"/>
          <w:kern w:val="0"/>
        </w:rPr>
        <w:t>to send the Governor a budget.</w:t>
      </w:r>
    </w:p>
    <w:p w14:paraId="3FB10618" w14:textId="77777777" w:rsidR="00730E5C" w:rsidRPr="005916B9" w:rsidRDefault="00730E5C" w:rsidP="005916B9">
      <w:pPr>
        <w:autoSpaceDE w:val="0"/>
        <w:autoSpaceDN w:val="0"/>
        <w:adjustRightInd w:val="0"/>
        <w:spacing w:after="0" w:line="240" w:lineRule="auto"/>
        <w:rPr>
          <w:rFonts w:ascii="Calibri" w:hAnsi="Calibri" w:cs="Calibri"/>
          <w:kern w:val="0"/>
        </w:rPr>
      </w:pPr>
    </w:p>
    <w:p w14:paraId="2837F55B" w14:textId="5B971322" w:rsidR="00730E5C" w:rsidRPr="005916B9" w:rsidRDefault="00730E5C" w:rsidP="005916B9">
      <w:pPr>
        <w:autoSpaceDE w:val="0"/>
        <w:autoSpaceDN w:val="0"/>
        <w:adjustRightInd w:val="0"/>
        <w:spacing w:after="0" w:line="240" w:lineRule="auto"/>
        <w:rPr>
          <w:rFonts w:ascii="Calibri" w:hAnsi="Calibri" w:cs="Calibri"/>
          <w:kern w:val="0"/>
        </w:rPr>
      </w:pPr>
      <w:r w:rsidRPr="005916B9">
        <w:rPr>
          <w:rFonts w:ascii="Calibri" w:hAnsi="Calibri" w:cs="Calibri"/>
          <w:kern w:val="0"/>
        </w:rPr>
        <w:t>Ms. Ross noted that it’s been a busy year for the legislature.</w:t>
      </w:r>
      <w:r w:rsidR="00215D2C">
        <w:rPr>
          <w:rFonts w:ascii="Calibri" w:hAnsi="Calibri" w:cs="Calibri"/>
          <w:kern w:val="0"/>
        </w:rPr>
        <w:t xml:space="preserve"> </w:t>
      </w:r>
      <w:r w:rsidRPr="005916B9">
        <w:rPr>
          <w:rFonts w:ascii="Calibri" w:hAnsi="Calibri" w:cs="Calibri"/>
          <w:kern w:val="0"/>
        </w:rPr>
        <w:t xml:space="preserve">There's a continued focus on streamlining permitting for housing, attention on homelessness, including HHAP funding or </w:t>
      </w:r>
      <w:r w:rsidR="00557A10" w:rsidRPr="005916B9">
        <w:rPr>
          <w:rFonts w:ascii="Calibri" w:hAnsi="Calibri" w:cs="Calibri"/>
          <w:kern w:val="0"/>
        </w:rPr>
        <w:t>lack thereof</w:t>
      </w:r>
      <w:r w:rsidRPr="005916B9">
        <w:rPr>
          <w:rFonts w:ascii="Calibri" w:hAnsi="Calibri" w:cs="Calibri"/>
          <w:kern w:val="0"/>
        </w:rPr>
        <w:t xml:space="preserve">, the use of AI, AI in the workplace and what that means for local governments, bill packages on E-Bikes and Data Centers.  We've also seen a problematic bill on PEPRA and a bill on Information Practices come back to life.  </w:t>
      </w:r>
    </w:p>
    <w:p w14:paraId="05CC5DE8" w14:textId="77777777" w:rsidR="00730E5C" w:rsidRPr="005916B9" w:rsidRDefault="00730E5C" w:rsidP="005916B9">
      <w:pPr>
        <w:autoSpaceDE w:val="0"/>
        <w:autoSpaceDN w:val="0"/>
        <w:adjustRightInd w:val="0"/>
        <w:spacing w:after="0" w:line="240" w:lineRule="auto"/>
        <w:rPr>
          <w:rFonts w:ascii="Calibri" w:hAnsi="Calibri" w:cs="Calibri"/>
          <w:kern w:val="0"/>
        </w:rPr>
      </w:pPr>
    </w:p>
    <w:p w14:paraId="0435D4F6" w14:textId="2CE3AC5B" w:rsidR="002C28D1" w:rsidRPr="005916B9" w:rsidRDefault="00730E5C" w:rsidP="00835895">
      <w:pPr>
        <w:autoSpaceDE w:val="0"/>
        <w:autoSpaceDN w:val="0"/>
        <w:adjustRightInd w:val="0"/>
        <w:spacing w:after="0" w:line="240" w:lineRule="auto"/>
        <w:rPr>
          <w:rFonts w:ascii="Calibri" w:hAnsi="Calibri" w:cs="Calibri"/>
          <w:kern w:val="0"/>
          <w:u w:color="144D6F"/>
        </w:rPr>
      </w:pPr>
      <w:r w:rsidRPr="005916B9">
        <w:rPr>
          <w:rFonts w:ascii="Calibri" w:hAnsi="Calibri" w:cs="Calibri"/>
          <w:kern w:val="0"/>
        </w:rPr>
        <w:t xml:space="preserve">This week is the </w:t>
      </w:r>
      <w:r w:rsidR="00215D2C">
        <w:rPr>
          <w:rFonts w:ascii="Calibri" w:hAnsi="Calibri" w:cs="Calibri"/>
          <w:kern w:val="0"/>
        </w:rPr>
        <w:t>H</w:t>
      </w:r>
      <w:r w:rsidRPr="005916B9">
        <w:rPr>
          <w:rFonts w:ascii="Calibri" w:hAnsi="Calibri" w:cs="Calibri"/>
          <w:kern w:val="0"/>
        </w:rPr>
        <w:t xml:space="preserve">ouse of </w:t>
      </w:r>
      <w:r w:rsidR="00215D2C">
        <w:rPr>
          <w:rFonts w:ascii="Calibri" w:hAnsi="Calibri" w:cs="Calibri"/>
          <w:kern w:val="0"/>
        </w:rPr>
        <w:t>O</w:t>
      </w:r>
      <w:r w:rsidRPr="005916B9">
        <w:rPr>
          <w:rFonts w:ascii="Calibri" w:hAnsi="Calibri" w:cs="Calibri"/>
          <w:kern w:val="0"/>
        </w:rPr>
        <w:t xml:space="preserve">rigin deadline and bills must pass off of the floors by Friday’s deadline.  Next week, policy committees in the second house will begin hearing bills. </w:t>
      </w:r>
      <w:r w:rsidRPr="005916B9">
        <w:rPr>
          <w:rFonts w:ascii="Calibri" w:hAnsi="Calibri" w:cs="Calibri"/>
          <w:kern w:val="0"/>
          <w:u w:color="144D6F"/>
        </w:rPr>
        <w:t xml:space="preserve">The update on November 2026 ballot measures </w:t>
      </w:r>
      <w:r w:rsidR="00215D2C">
        <w:rPr>
          <w:rFonts w:ascii="Calibri" w:hAnsi="Calibri" w:cs="Calibri"/>
          <w:kern w:val="0"/>
          <w:u w:color="144D6F"/>
        </w:rPr>
        <w:t>will be provided at the June meeting.</w:t>
      </w:r>
    </w:p>
    <w:p w14:paraId="576F97A5" w14:textId="4B1C986C" w:rsidR="00031A3D" w:rsidRPr="005916B9" w:rsidRDefault="00031A3D" w:rsidP="005916B9">
      <w:pPr>
        <w:pStyle w:val="Heading1"/>
        <w:spacing w:after="0"/>
        <w:ind w:left="20"/>
        <w:rPr>
          <w:rFonts w:ascii="Calibri" w:hAnsi="Calibri" w:cs="Calibri"/>
          <w:b/>
          <w:bCs/>
          <w:color w:val="000000" w:themeColor="text1"/>
          <w:sz w:val="24"/>
          <w:szCs w:val="24"/>
        </w:rPr>
      </w:pPr>
      <w:r w:rsidRPr="005916B9">
        <w:rPr>
          <w:rFonts w:ascii="Calibri" w:hAnsi="Calibri" w:cs="Calibri"/>
          <w:b/>
          <w:bCs/>
          <w:color w:val="000000" w:themeColor="text1"/>
          <w:sz w:val="24"/>
          <w:szCs w:val="24"/>
        </w:rPr>
        <w:t>G.</w:t>
      </w:r>
      <w:r w:rsidRPr="005916B9">
        <w:rPr>
          <w:rFonts w:ascii="Calibri" w:eastAsia="Arial" w:hAnsi="Calibri" w:cs="Calibri"/>
          <w:b/>
          <w:bCs/>
          <w:color w:val="000000" w:themeColor="text1"/>
          <w:sz w:val="24"/>
          <w:szCs w:val="24"/>
        </w:rPr>
        <w:t xml:space="preserve"> </w:t>
      </w:r>
      <w:r w:rsidRPr="005916B9">
        <w:rPr>
          <w:rFonts w:ascii="Calibri" w:hAnsi="Calibri" w:cs="Calibri"/>
          <w:b/>
          <w:bCs/>
          <w:color w:val="000000" w:themeColor="text1"/>
          <w:sz w:val="24"/>
          <w:szCs w:val="24"/>
        </w:rPr>
        <w:t xml:space="preserve">COMMITTEE BUSINESS </w:t>
      </w:r>
    </w:p>
    <w:p w14:paraId="3DEF7E00" w14:textId="77777777" w:rsidR="00031A3D" w:rsidRPr="005916B9" w:rsidRDefault="00031A3D" w:rsidP="005916B9">
      <w:pPr>
        <w:spacing w:after="0"/>
        <w:ind w:left="-1252" w:firstLine="1272"/>
        <w:rPr>
          <w:rFonts w:ascii="Calibri" w:hAnsi="Calibri" w:cs="Calibri"/>
          <w:color w:val="000000" w:themeColor="text1"/>
          <w:shd w:val="clear" w:color="auto" w:fill="FFFFFF"/>
        </w:rPr>
      </w:pPr>
      <w:r w:rsidRPr="005916B9">
        <w:rPr>
          <w:rFonts w:ascii="Calibri" w:hAnsi="Calibri" w:cs="Calibri"/>
          <w:b/>
          <w:bCs/>
          <w:color w:val="000000" w:themeColor="text1"/>
          <w:shd w:val="clear" w:color="auto" w:fill="FFFFFF"/>
        </w:rPr>
        <w:t>Action Items (10):</w:t>
      </w:r>
    </w:p>
    <w:p w14:paraId="27C1A1F0" w14:textId="77777777" w:rsidR="00031A3D" w:rsidRPr="005916B9" w:rsidRDefault="00031A3D" w:rsidP="005916B9">
      <w:pPr>
        <w:pStyle w:val="ListParagraph"/>
        <w:numPr>
          <w:ilvl w:val="0"/>
          <w:numId w:val="6"/>
        </w:numPr>
        <w:spacing w:after="0" w:line="249" w:lineRule="auto"/>
        <w:ind w:left="745"/>
        <w:rPr>
          <w:rFonts w:ascii="Calibri" w:eastAsia="Calibri" w:hAnsi="Calibri" w:cs="Calibri"/>
          <w:b/>
          <w:bCs/>
          <w:color w:val="000000" w:themeColor="text1"/>
        </w:rPr>
      </w:pPr>
      <w:r w:rsidRPr="005916B9">
        <w:rPr>
          <w:rFonts w:ascii="Calibri" w:eastAsia="Calibri" w:hAnsi="Calibri" w:cs="Calibri"/>
          <w:b/>
          <w:bCs/>
          <w:color w:val="000000" w:themeColor="text1"/>
        </w:rPr>
        <w:t>AB 2296 (Papan) Land use.</w:t>
      </w:r>
    </w:p>
    <w:p w14:paraId="7F41C88E" w14:textId="3B6723FA" w:rsidR="00B12A51" w:rsidRPr="005916B9" w:rsidRDefault="00031A3D" w:rsidP="005916B9">
      <w:pPr>
        <w:pStyle w:val="ListParagraph"/>
        <w:numPr>
          <w:ilvl w:val="0"/>
          <w:numId w:val="8"/>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 xml:space="preserve">Motion </w:t>
      </w:r>
      <w:r w:rsidR="00B12A51" w:rsidRPr="005916B9">
        <w:rPr>
          <w:rFonts w:ascii="Calibri" w:eastAsia="Calibri" w:hAnsi="Calibri" w:cs="Calibri"/>
          <w:color w:val="000000" w:themeColor="text1"/>
        </w:rPr>
        <w:t xml:space="preserve">by Pat Eklund </w:t>
      </w:r>
      <w:r w:rsidRPr="005916B9">
        <w:rPr>
          <w:rFonts w:ascii="Calibri" w:eastAsia="Calibri" w:hAnsi="Calibri" w:cs="Calibri"/>
          <w:color w:val="000000" w:themeColor="text1"/>
        </w:rPr>
        <w:t xml:space="preserve">to SUPPORT </w:t>
      </w:r>
    </w:p>
    <w:p w14:paraId="3B908C42" w14:textId="366C994C" w:rsidR="00031A3D" w:rsidRPr="005916B9" w:rsidRDefault="00031A3D" w:rsidP="005916B9">
      <w:pPr>
        <w:pStyle w:val="ListParagraph"/>
        <w:numPr>
          <w:ilvl w:val="1"/>
          <w:numId w:val="8"/>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Second by Barbara Coler</w:t>
      </w:r>
    </w:p>
    <w:p w14:paraId="505C2B8C" w14:textId="40D5FCBF" w:rsidR="00031A3D" w:rsidRPr="005916B9" w:rsidRDefault="00031A3D" w:rsidP="005916B9">
      <w:pPr>
        <w:pStyle w:val="ListParagraph"/>
        <w:numPr>
          <w:ilvl w:val="0"/>
          <w:numId w:val="8"/>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passes 8-0</w:t>
      </w:r>
    </w:p>
    <w:p w14:paraId="08D971F9" w14:textId="77777777" w:rsidR="00B12A51" w:rsidRPr="005916B9" w:rsidRDefault="00B12A51" w:rsidP="005916B9">
      <w:pPr>
        <w:pStyle w:val="ListParagraph"/>
        <w:spacing w:after="0" w:line="249" w:lineRule="auto"/>
        <w:ind w:left="1080"/>
        <w:rPr>
          <w:rFonts w:ascii="Calibri" w:eastAsia="Calibri" w:hAnsi="Calibri" w:cs="Calibri"/>
          <w:color w:val="000000" w:themeColor="text1"/>
        </w:rPr>
      </w:pPr>
    </w:p>
    <w:p w14:paraId="4A6E4928" w14:textId="77777777" w:rsidR="00031A3D" w:rsidRPr="005916B9" w:rsidRDefault="00031A3D" w:rsidP="005916B9">
      <w:pPr>
        <w:pStyle w:val="ListParagraph"/>
        <w:numPr>
          <w:ilvl w:val="0"/>
          <w:numId w:val="6"/>
        </w:numPr>
        <w:spacing w:after="0" w:line="249" w:lineRule="auto"/>
        <w:ind w:left="745"/>
        <w:rPr>
          <w:rFonts w:ascii="Calibri" w:eastAsia="Calibri" w:hAnsi="Calibri" w:cs="Calibri"/>
          <w:b/>
          <w:bCs/>
          <w:color w:val="000000" w:themeColor="text1"/>
        </w:rPr>
      </w:pPr>
      <w:r w:rsidRPr="005916B9">
        <w:rPr>
          <w:rFonts w:ascii="Calibri" w:eastAsia="Calibri" w:hAnsi="Calibri" w:cs="Calibri"/>
          <w:b/>
          <w:bCs/>
          <w:color w:val="000000" w:themeColor="text1"/>
        </w:rPr>
        <w:t>AB 2433 (Alvarez) Housing development: density bonus.</w:t>
      </w:r>
    </w:p>
    <w:p w14:paraId="5E7B02A3" w14:textId="1D43B720" w:rsidR="00031A3D" w:rsidRPr="005916B9" w:rsidRDefault="00031A3D" w:rsidP="005916B9">
      <w:pPr>
        <w:pStyle w:val="ListParagraph"/>
        <w:numPr>
          <w:ilvl w:val="0"/>
          <w:numId w:val="9"/>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 xml:space="preserve">Motion </w:t>
      </w:r>
      <w:r w:rsidR="00B12A51" w:rsidRPr="005916B9">
        <w:rPr>
          <w:rFonts w:ascii="Calibri" w:eastAsia="Calibri" w:hAnsi="Calibri" w:cs="Calibri"/>
          <w:color w:val="000000" w:themeColor="text1"/>
        </w:rPr>
        <w:t>by Barbara Coler t</w:t>
      </w:r>
      <w:r w:rsidRPr="005916B9">
        <w:rPr>
          <w:rFonts w:ascii="Calibri" w:eastAsia="Calibri" w:hAnsi="Calibri" w:cs="Calibri"/>
          <w:color w:val="000000" w:themeColor="text1"/>
        </w:rPr>
        <w:t>o O</w:t>
      </w:r>
      <w:r w:rsidR="00B12A51" w:rsidRPr="005916B9">
        <w:rPr>
          <w:rFonts w:ascii="Calibri" w:eastAsia="Calibri" w:hAnsi="Calibri" w:cs="Calibri"/>
          <w:color w:val="000000" w:themeColor="text1"/>
        </w:rPr>
        <w:t>PPOSE UNLESS AMENDED</w:t>
      </w:r>
      <w:r w:rsidRPr="005916B9">
        <w:rPr>
          <w:rFonts w:ascii="Calibri" w:eastAsia="Calibri" w:hAnsi="Calibri" w:cs="Calibri"/>
          <w:color w:val="000000" w:themeColor="text1"/>
        </w:rPr>
        <w:t xml:space="preserve"> to specify that any qualifying ministerial project must comply with local objective development standards and establish a minimum number of percentage of deed-restricted for-sale units affordable to low-income households in order to qualify for additional density bonus incentives or concessions, consistent with the longstanding structure of Density Bonus Law.</w:t>
      </w:r>
    </w:p>
    <w:p w14:paraId="5E4FF3CB" w14:textId="08E423C0" w:rsidR="00B12A51" w:rsidRPr="005916B9" w:rsidRDefault="00B12A51" w:rsidP="005916B9">
      <w:pPr>
        <w:pStyle w:val="ListParagraph"/>
        <w:numPr>
          <w:ilvl w:val="1"/>
          <w:numId w:val="9"/>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Second by Joan Cox</w:t>
      </w:r>
    </w:p>
    <w:p w14:paraId="0BBC3B6A" w14:textId="31A1EDF4" w:rsidR="00B12A51" w:rsidRPr="005916B9" w:rsidRDefault="00B12A51" w:rsidP="005916B9">
      <w:pPr>
        <w:pStyle w:val="ListParagraph"/>
        <w:numPr>
          <w:ilvl w:val="1"/>
          <w:numId w:val="9"/>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Friendly amendment by Pat Eklund to include amending the bill to remove the bill’s authorization for two additional Density Bonus Law incentives.</w:t>
      </w:r>
    </w:p>
    <w:p w14:paraId="2688F8F4" w14:textId="35DD8F66" w:rsidR="00B12A51" w:rsidRPr="005916B9" w:rsidRDefault="00B12A51" w:rsidP="005916B9">
      <w:pPr>
        <w:pStyle w:val="ListParagraph"/>
        <w:numPr>
          <w:ilvl w:val="0"/>
          <w:numId w:val="9"/>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Amended Motion passes 8-0</w:t>
      </w:r>
    </w:p>
    <w:p w14:paraId="5860FBF8" w14:textId="77777777" w:rsidR="00B12A51" w:rsidRPr="005916B9" w:rsidRDefault="00B12A51" w:rsidP="005916B9">
      <w:pPr>
        <w:pStyle w:val="ListParagraph"/>
        <w:spacing w:after="0" w:line="249" w:lineRule="auto"/>
        <w:ind w:left="1080"/>
        <w:rPr>
          <w:rFonts w:ascii="Calibri" w:eastAsia="Calibri" w:hAnsi="Calibri" w:cs="Calibri"/>
          <w:color w:val="000000" w:themeColor="text1"/>
        </w:rPr>
      </w:pPr>
    </w:p>
    <w:p w14:paraId="03F95CA0" w14:textId="77777777" w:rsidR="00031A3D" w:rsidRPr="005916B9" w:rsidRDefault="00031A3D" w:rsidP="005916B9">
      <w:pPr>
        <w:pStyle w:val="ListParagraph"/>
        <w:numPr>
          <w:ilvl w:val="0"/>
          <w:numId w:val="6"/>
        </w:numPr>
        <w:spacing w:after="0" w:line="249" w:lineRule="auto"/>
        <w:ind w:left="745"/>
        <w:rPr>
          <w:rFonts w:ascii="Calibri" w:eastAsia="Calibri" w:hAnsi="Calibri" w:cs="Calibri"/>
          <w:b/>
          <w:bCs/>
          <w:color w:val="000000" w:themeColor="text1"/>
        </w:rPr>
      </w:pPr>
      <w:r w:rsidRPr="005916B9">
        <w:rPr>
          <w:rFonts w:ascii="Calibri" w:eastAsia="Calibri" w:hAnsi="Calibri" w:cs="Calibri"/>
          <w:b/>
          <w:bCs/>
          <w:color w:val="000000" w:themeColor="text1"/>
        </w:rPr>
        <w:t>SB 866 (Blakespear) Homeless Housing, Assistance, and Prevention program: housing element.</w:t>
      </w:r>
    </w:p>
    <w:p w14:paraId="30F8B87C" w14:textId="16C131D0" w:rsidR="00B12A51" w:rsidRPr="005916B9" w:rsidRDefault="00B12A51" w:rsidP="005916B9">
      <w:pPr>
        <w:pStyle w:val="ListParagraph"/>
        <w:numPr>
          <w:ilvl w:val="0"/>
          <w:numId w:val="10"/>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 xml:space="preserve">Motion by Joan Cox to OPPOSE </w:t>
      </w:r>
    </w:p>
    <w:p w14:paraId="0EA962A1" w14:textId="3693F762" w:rsidR="00B12A51" w:rsidRPr="005916B9" w:rsidRDefault="00B12A51" w:rsidP="005916B9">
      <w:pPr>
        <w:pStyle w:val="ListParagraph"/>
        <w:numPr>
          <w:ilvl w:val="1"/>
          <w:numId w:val="10"/>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Second by Caroline Joachim</w:t>
      </w:r>
    </w:p>
    <w:p w14:paraId="6886F10B" w14:textId="328F8018" w:rsidR="00B12A51" w:rsidRPr="005916B9" w:rsidRDefault="00B12A51" w:rsidP="005916B9">
      <w:pPr>
        <w:pStyle w:val="ListParagraph"/>
        <w:numPr>
          <w:ilvl w:val="0"/>
          <w:numId w:val="10"/>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passes 8-0</w:t>
      </w:r>
    </w:p>
    <w:p w14:paraId="3333AFA7" w14:textId="77777777" w:rsidR="00B12A51" w:rsidRPr="005916B9" w:rsidRDefault="00B12A51" w:rsidP="005916B9">
      <w:pPr>
        <w:pStyle w:val="ListParagraph"/>
        <w:spacing w:after="0" w:line="249" w:lineRule="auto"/>
        <w:ind w:left="1080"/>
        <w:rPr>
          <w:rFonts w:ascii="Calibri" w:eastAsia="Calibri" w:hAnsi="Calibri" w:cs="Calibri"/>
          <w:color w:val="000000" w:themeColor="text1"/>
        </w:rPr>
      </w:pPr>
    </w:p>
    <w:p w14:paraId="1063187B" w14:textId="77777777" w:rsidR="00031A3D" w:rsidRPr="005916B9" w:rsidRDefault="00031A3D" w:rsidP="005916B9">
      <w:pPr>
        <w:pStyle w:val="ListParagraph"/>
        <w:numPr>
          <w:ilvl w:val="0"/>
          <w:numId w:val="6"/>
        </w:numPr>
        <w:spacing w:after="0" w:line="249" w:lineRule="auto"/>
        <w:ind w:left="745"/>
        <w:rPr>
          <w:rFonts w:ascii="Calibri" w:eastAsia="Calibri" w:hAnsi="Calibri" w:cs="Calibri"/>
          <w:b/>
          <w:bCs/>
          <w:color w:val="000000" w:themeColor="text1"/>
        </w:rPr>
      </w:pPr>
      <w:r w:rsidRPr="005916B9">
        <w:rPr>
          <w:rFonts w:ascii="Calibri" w:eastAsia="Calibri" w:hAnsi="Calibri" w:cs="Calibri"/>
          <w:b/>
          <w:bCs/>
          <w:color w:val="000000" w:themeColor="text1"/>
        </w:rPr>
        <w:t>SB 1117 (Cervantes) Accessory dwelling units and junior accessory dwelling units.</w:t>
      </w:r>
    </w:p>
    <w:p w14:paraId="1BE13ABD" w14:textId="25141A0E" w:rsidR="00B12A51" w:rsidRPr="005916B9" w:rsidRDefault="00B12A51" w:rsidP="005916B9">
      <w:pPr>
        <w:pStyle w:val="ListParagraph"/>
        <w:numPr>
          <w:ilvl w:val="0"/>
          <w:numId w:val="11"/>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 xml:space="preserve">Motion by Pat Eklund to </w:t>
      </w:r>
      <w:r w:rsidR="00E846DF" w:rsidRPr="005916B9">
        <w:rPr>
          <w:rFonts w:ascii="Calibri" w:eastAsia="Calibri" w:hAnsi="Calibri" w:cs="Calibri"/>
          <w:color w:val="000000" w:themeColor="text1"/>
        </w:rPr>
        <w:t>OPPOSE</w:t>
      </w:r>
    </w:p>
    <w:p w14:paraId="576D9B0E" w14:textId="27BE1D89" w:rsidR="00B12A51" w:rsidRPr="005916B9" w:rsidRDefault="00B12A51" w:rsidP="005916B9">
      <w:pPr>
        <w:pStyle w:val="ListParagraph"/>
        <w:numPr>
          <w:ilvl w:val="1"/>
          <w:numId w:val="11"/>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Second by Joan Cox</w:t>
      </w:r>
    </w:p>
    <w:p w14:paraId="1947A32A" w14:textId="40912C92" w:rsidR="00B12A51" w:rsidRPr="005916B9" w:rsidRDefault="00B12A51" w:rsidP="005916B9">
      <w:pPr>
        <w:pStyle w:val="ListParagraph"/>
        <w:numPr>
          <w:ilvl w:val="1"/>
          <w:numId w:val="11"/>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 xml:space="preserve">Caroline Joachim noted that Mill Valley already has a support position </w:t>
      </w:r>
    </w:p>
    <w:p w14:paraId="4E502481" w14:textId="7910519A" w:rsidR="00B12A51" w:rsidRPr="005916B9" w:rsidRDefault="00B12A51" w:rsidP="005916B9">
      <w:pPr>
        <w:pStyle w:val="ListParagraph"/>
        <w:numPr>
          <w:ilvl w:val="0"/>
          <w:numId w:val="11"/>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passes 8-0</w:t>
      </w:r>
    </w:p>
    <w:p w14:paraId="01C22CBC" w14:textId="77777777" w:rsidR="00B12A51" w:rsidRPr="005916B9" w:rsidRDefault="00B12A51" w:rsidP="005916B9">
      <w:pPr>
        <w:pStyle w:val="ListParagraph"/>
        <w:spacing w:after="0" w:line="249" w:lineRule="auto"/>
        <w:ind w:left="1080"/>
        <w:rPr>
          <w:rFonts w:ascii="Calibri" w:eastAsia="Calibri" w:hAnsi="Calibri" w:cs="Calibri"/>
          <w:color w:val="000000" w:themeColor="text1"/>
        </w:rPr>
      </w:pPr>
    </w:p>
    <w:p w14:paraId="44AEDC8F" w14:textId="77777777" w:rsidR="00031A3D" w:rsidRPr="005916B9" w:rsidRDefault="00031A3D" w:rsidP="005916B9">
      <w:pPr>
        <w:pStyle w:val="ListParagraph"/>
        <w:numPr>
          <w:ilvl w:val="0"/>
          <w:numId w:val="6"/>
        </w:numPr>
        <w:spacing w:after="0" w:line="249" w:lineRule="auto"/>
        <w:ind w:left="745"/>
        <w:rPr>
          <w:rFonts w:ascii="Calibri" w:eastAsia="Calibri" w:hAnsi="Calibri" w:cs="Calibri"/>
          <w:b/>
          <w:bCs/>
          <w:color w:val="000000" w:themeColor="text1"/>
        </w:rPr>
      </w:pPr>
      <w:r w:rsidRPr="005916B9">
        <w:rPr>
          <w:rFonts w:ascii="Calibri" w:eastAsia="Calibri" w:hAnsi="Calibri" w:cs="Calibri"/>
          <w:b/>
          <w:bCs/>
          <w:color w:val="000000" w:themeColor="text1"/>
        </w:rPr>
        <w:t>AB 1821 (Pacheco) California Public Records Act: agency response time.</w:t>
      </w:r>
    </w:p>
    <w:p w14:paraId="17D4E637" w14:textId="3F4D4333" w:rsidR="00B12A51" w:rsidRPr="005916B9" w:rsidRDefault="00B12A51" w:rsidP="005916B9">
      <w:pPr>
        <w:pStyle w:val="ListParagraph"/>
        <w:numPr>
          <w:ilvl w:val="0"/>
          <w:numId w:val="12"/>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by Pat Eklund to SUPPORT</w:t>
      </w:r>
    </w:p>
    <w:p w14:paraId="37A085FA" w14:textId="631ED3EB" w:rsidR="00B12A51" w:rsidRPr="005916B9" w:rsidRDefault="00B12A51" w:rsidP="005916B9">
      <w:pPr>
        <w:pStyle w:val="ListParagraph"/>
        <w:numPr>
          <w:ilvl w:val="1"/>
          <w:numId w:val="12"/>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Second by Joan Cox</w:t>
      </w:r>
    </w:p>
    <w:p w14:paraId="25052800" w14:textId="409993D7" w:rsidR="00B12A51" w:rsidRPr="005916B9" w:rsidRDefault="00B12A51" w:rsidP="005916B9">
      <w:pPr>
        <w:pStyle w:val="ListParagraph"/>
        <w:numPr>
          <w:ilvl w:val="0"/>
          <w:numId w:val="12"/>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passes 8-0</w:t>
      </w:r>
      <w:r w:rsidRPr="005916B9">
        <w:rPr>
          <w:rFonts w:ascii="Calibri" w:eastAsia="Calibri" w:hAnsi="Calibri" w:cs="Calibri"/>
          <w:color w:val="000000" w:themeColor="text1"/>
        </w:rPr>
        <w:br/>
      </w:r>
    </w:p>
    <w:p w14:paraId="3FC07685" w14:textId="77777777" w:rsidR="00B12A51" w:rsidRPr="005916B9" w:rsidRDefault="00031A3D" w:rsidP="005916B9">
      <w:pPr>
        <w:pStyle w:val="ListParagraph"/>
        <w:numPr>
          <w:ilvl w:val="0"/>
          <w:numId w:val="6"/>
        </w:numPr>
        <w:spacing w:after="0" w:line="249" w:lineRule="auto"/>
        <w:ind w:left="745"/>
        <w:rPr>
          <w:rFonts w:ascii="Calibri" w:eastAsia="Calibri" w:hAnsi="Calibri" w:cs="Calibri"/>
          <w:b/>
          <w:bCs/>
          <w:color w:val="000000" w:themeColor="text1"/>
        </w:rPr>
      </w:pPr>
      <w:r w:rsidRPr="005916B9">
        <w:rPr>
          <w:rFonts w:ascii="Calibri" w:eastAsia="Calibri" w:hAnsi="Calibri" w:cs="Calibri"/>
          <w:b/>
          <w:bCs/>
          <w:color w:val="000000" w:themeColor="text1"/>
        </w:rPr>
        <w:t>SB 1159 (Cabaldon) Artificial intelligence: transparency and governance.</w:t>
      </w:r>
    </w:p>
    <w:p w14:paraId="63C3A094" w14:textId="77777777" w:rsidR="00B12A51" w:rsidRPr="005916B9" w:rsidRDefault="00B12A51" w:rsidP="005916B9">
      <w:pPr>
        <w:pStyle w:val="ListParagraph"/>
        <w:numPr>
          <w:ilvl w:val="0"/>
          <w:numId w:val="13"/>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by Pat Ravasio to SUPPORT</w:t>
      </w:r>
    </w:p>
    <w:p w14:paraId="0A714C83" w14:textId="09F57712" w:rsidR="00B12A51" w:rsidRPr="005916B9" w:rsidRDefault="00B12A51" w:rsidP="005916B9">
      <w:pPr>
        <w:pStyle w:val="ListParagraph"/>
        <w:numPr>
          <w:ilvl w:val="1"/>
          <w:numId w:val="13"/>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 xml:space="preserve">Second by </w:t>
      </w:r>
      <w:r w:rsidR="007F17D3" w:rsidRPr="005916B9">
        <w:rPr>
          <w:rFonts w:ascii="Calibri" w:eastAsia="Calibri" w:hAnsi="Calibri" w:cs="Calibri"/>
          <w:color w:val="000000" w:themeColor="text1"/>
        </w:rPr>
        <w:t>S</w:t>
      </w:r>
      <w:r w:rsidR="00AE1736" w:rsidRPr="005916B9">
        <w:rPr>
          <w:rFonts w:ascii="Calibri" w:eastAsia="Calibri" w:hAnsi="Calibri" w:cs="Calibri"/>
          <w:color w:val="000000" w:themeColor="text1"/>
        </w:rPr>
        <w:t>arah Margulies</w:t>
      </w:r>
    </w:p>
    <w:p w14:paraId="0350246F" w14:textId="7E93C0CB" w:rsidR="00031A3D" w:rsidRPr="005916B9" w:rsidRDefault="00B12A51" w:rsidP="005916B9">
      <w:pPr>
        <w:pStyle w:val="ListParagraph"/>
        <w:numPr>
          <w:ilvl w:val="0"/>
          <w:numId w:val="13"/>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passes 8-0</w:t>
      </w:r>
      <w:r w:rsidRPr="005916B9">
        <w:rPr>
          <w:rFonts w:ascii="Calibri" w:eastAsia="Calibri" w:hAnsi="Calibri" w:cs="Calibri"/>
          <w:color w:val="000000" w:themeColor="text1"/>
        </w:rPr>
        <w:br/>
      </w:r>
    </w:p>
    <w:p w14:paraId="34925891" w14:textId="77777777" w:rsidR="00031A3D" w:rsidRPr="005916B9" w:rsidRDefault="00031A3D" w:rsidP="005916B9">
      <w:pPr>
        <w:pStyle w:val="ListParagraph"/>
        <w:numPr>
          <w:ilvl w:val="0"/>
          <w:numId w:val="6"/>
        </w:numPr>
        <w:spacing w:after="0" w:line="249" w:lineRule="auto"/>
        <w:ind w:left="745"/>
        <w:rPr>
          <w:rFonts w:ascii="Calibri" w:eastAsia="Calibri" w:hAnsi="Calibri" w:cs="Calibri"/>
          <w:b/>
          <w:bCs/>
          <w:color w:val="000000" w:themeColor="text1"/>
        </w:rPr>
      </w:pPr>
      <w:r w:rsidRPr="005916B9">
        <w:rPr>
          <w:rFonts w:ascii="Calibri" w:eastAsia="Calibri" w:hAnsi="Calibri" w:cs="Calibri"/>
          <w:b/>
          <w:bCs/>
          <w:color w:val="000000" w:themeColor="text1"/>
        </w:rPr>
        <w:t>AB 2033 (Papan) Local Agency Public Construction Act: job order contracting.</w:t>
      </w:r>
    </w:p>
    <w:p w14:paraId="2394EFB3" w14:textId="6D90B385" w:rsidR="00B12A51" w:rsidRPr="005916B9" w:rsidRDefault="00B12A51" w:rsidP="005916B9">
      <w:pPr>
        <w:pStyle w:val="ListParagraph"/>
        <w:numPr>
          <w:ilvl w:val="0"/>
          <w:numId w:val="14"/>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by Joan Cox to SUPPORT</w:t>
      </w:r>
    </w:p>
    <w:p w14:paraId="5B0C532E" w14:textId="715BFB9B" w:rsidR="00B12A51" w:rsidRPr="005916B9" w:rsidRDefault="00B12A51" w:rsidP="005916B9">
      <w:pPr>
        <w:pStyle w:val="ListParagraph"/>
        <w:numPr>
          <w:ilvl w:val="1"/>
          <w:numId w:val="14"/>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Second by Barbara Coler</w:t>
      </w:r>
    </w:p>
    <w:p w14:paraId="3C40D9C3" w14:textId="0565FC49" w:rsidR="00B12A51" w:rsidRPr="005916B9" w:rsidRDefault="00B12A51" w:rsidP="005916B9">
      <w:pPr>
        <w:pStyle w:val="ListParagraph"/>
        <w:numPr>
          <w:ilvl w:val="0"/>
          <w:numId w:val="14"/>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passes 8-0</w:t>
      </w:r>
    </w:p>
    <w:p w14:paraId="00C3DF31" w14:textId="77777777" w:rsidR="00B12A51" w:rsidRPr="005916B9" w:rsidRDefault="00B12A51" w:rsidP="005916B9">
      <w:pPr>
        <w:pStyle w:val="ListParagraph"/>
        <w:spacing w:after="0" w:line="249" w:lineRule="auto"/>
        <w:ind w:left="1080"/>
        <w:rPr>
          <w:rFonts w:ascii="Calibri" w:eastAsia="Calibri" w:hAnsi="Calibri" w:cs="Calibri"/>
          <w:color w:val="000000" w:themeColor="text1"/>
        </w:rPr>
      </w:pPr>
    </w:p>
    <w:p w14:paraId="6D5C8CE4" w14:textId="77777777" w:rsidR="00031A3D" w:rsidRPr="005916B9" w:rsidRDefault="00031A3D" w:rsidP="005916B9">
      <w:pPr>
        <w:pStyle w:val="ListParagraph"/>
        <w:numPr>
          <w:ilvl w:val="0"/>
          <w:numId w:val="6"/>
        </w:numPr>
        <w:spacing w:after="0" w:line="249" w:lineRule="auto"/>
        <w:ind w:left="745"/>
        <w:rPr>
          <w:rFonts w:ascii="Calibri" w:eastAsia="Calibri" w:hAnsi="Calibri" w:cs="Calibri"/>
          <w:b/>
          <w:bCs/>
          <w:color w:val="000000" w:themeColor="text1"/>
        </w:rPr>
      </w:pPr>
      <w:r w:rsidRPr="005916B9">
        <w:rPr>
          <w:rFonts w:ascii="Calibri" w:eastAsia="Calibri" w:hAnsi="Calibri" w:cs="Calibri"/>
          <w:b/>
          <w:bCs/>
          <w:color w:val="000000" w:themeColor="text1"/>
        </w:rPr>
        <w:t>SB 922 (Laird) Vehicles: local agency charges: use of streets or highways.</w:t>
      </w:r>
    </w:p>
    <w:p w14:paraId="02A4FD81" w14:textId="7FF778D8" w:rsidR="00B12A51" w:rsidRPr="005916B9" w:rsidRDefault="00B12A51" w:rsidP="005916B9">
      <w:pPr>
        <w:pStyle w:val="ListParagraph"/>
        <w:numPr>
          <w:ilvl w:val="0"/>
          <w:numId w:val="15"/>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by Pat Eklund to SUPPORT</w:t>
      </w:r>
    </w:p>
    <w:p w14:paraId="68253C90" w14:textId="003F4589" w:rsidR="00B12A51" w:rsidRPr="005916B9" w:rsidRDefault="00B12A51" w:rsidP="005916B9">
      <w:pPr>
        <w:pStyle w:val="ListParagraph"/>
        <w:numPr>
          <w:ilvl w:val="1"/>
          <w:numId w:val="15"/>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Second by Sarah Margules</w:t>
      </w:r>
    </w:p>
    <w:p w14:paraId="46BCC7BE" w14:textId="6D8D0BC3" w:rsidR="00B12A51" w:rsidRPr="005916B9" w:rsidRDefault="00B12A51" w:rsidP="005916B9">
      <w:pPr>
        <w:pStyle w:val="ListParagraph"/>
        <w:numPr>
          <w:ilvl w:val="0"/>
          <w:numId w:val="15"/>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passes 8-0</w:t>
      </w:r>
    </w:p>
    <w:p w14:paraId="13EF1B41" w14:textId="77777777" w:rsidR="00B12A51" w:rsidRPr="005916B9" w:rsidRDefault="00B12A51" w:rsidP="005916B9">
      <w:pPr>
        <w:spacing w:after="0" w:line="249" w:lineRule="auto"/>
        <w:rPr>
          <w:rFonts w:ascii="Calibri" w:eastAsia="Calibri" w:hAnsi="Calibri" w:cs="Calibri"/>
          <w:color w:val="000000" w:themeColor="text1"/>
        </w:rPr>
      </w:pPr>
    </w:p>
    <w:p w14:paraId="1295EBFC" w14:textId="77777777" w:rsidR="00031A3D" w:rsidRPr="005916B9" w:rsidRDefault="00031A3D" w:rsidP="005916B9">
      <w:pPr>
        <w:pStyle w:val="ListParagraph"/>
        <w:numPr>
          <w:ilvl w:val="0"/>
          <w:numId w:val="6"/>
        </w:numPr>
        <w:spacing w:after="0" w:line="249" w:lineRule="auto"/>
        <w:ind w:left="745"/>
        <w:rPr>
          <w:rFonts w:ascii="Calibri" w:eastAsia="Calibri" w:hAnsi="Calibri" w:cs="Calibri"/>
          <w:b/>
          <w:bCs/>
          <w:color w:val="000000" w:themeColor="text1"/>
        </w:rPr>
      </w:pPr>
      <w:r w:rsidRPr="005916B9">
        <w:rPr>
          <w:rFonts w:ascii="Calibri" w:eastAsia="Calibri" w:hAnsi="Calibri" w:cs="Calibri"/>
          <w:b/>
          <w:bCs/>
          <w:color w:val="000000" w:themeColor="text1"/>
        </w:rPr>
        <w:t>AB 2346 (Wilson) Vehicles: electric bicycles and speed limits.</w:t>
      </w:r>
    </w:p>
    <w:p w14:paraId="30E9FB96" w14:textId="56D22388" w:rsidR="00B12A51" w:rsidRPr="005916B9" w:rsidRDefault="00B12A51" w:rsidP="005916B9">
      <w:pPr>
        <w:pStyle w:val="ListParagraph"/>
        <w:numPr>
          <w:ilvl w:val="0"/>
          <w:numId w:val="16"/>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by</w:t>
      </w:r>
      <w:r w:rsidR="00AE1736" w:rsidRPr="005916B9">
        <w:rPr>
          <w:rFonts w:ascii="Calibri" w:eastAsia="Calibri" w:hAnsi="Calibri" w:cs="Calibri"/>
          <w:color w:val="000000" w:themeColor="text1"/>
        </w:rPr>
        <w:t xml:space="preserve"> Pat Eklund</w:t>
      </w:r>
      <w:r w:rsidRPr="005916B9">
        <w:rPr>
          <w:rFonts w:ascii="Calibri" w:eastAsia="Calibri" w:hAnsi="Calibri" w:cs="Calibri"/>
          <w:color w:val="000000" w:themeColor="text1"/>
        </w:rPr>
        <w:t xml:space="preserve"> Joan Cox to SUPPORT</w:t>
      </w:r>
    </w:p>
    <w:p w14:paraId="1ACC7D15" w14:textId="4E4C2625" w:rsidR="00B12A51" w:rsidRPr="005916B9" w:rsidRDefault="00B12A51" w:rsidP="005916B9">
      <w:pPr>
        <w:pStyle w:val="ListParagraph"/>
        <w:numPr>
          <w:ilvl w:val="1"/>
          <w:numId w:val="16"/>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 xml:space="preserve">Second by </w:t>
      </w:r>
      <w:r w:rsidR="00AE1736" w:rsidRPr="005916B9">
        <w:rPr>
          <w:rFonts w:ascii="Calibri" w:eastAsia="Calibri" w:hAnsi="Calibri" w:cs="Calibri"/>
          <w:color w:val="000000" w:themeColor="text1"/>
        </w:rPr>
        <w:t>Joan Cox</w:t>
      </w:r>
    </w:p>
    <w:p w14:paraId="641F0795" w14:textId="1B16885B" w:rsidR="00B12A51" w:rsidRPr="005916B9" w:rsidRDefault="00B12A51" w:rsidP="005916B9">
      <w:pPr>
        <w:pStyle w:val="ListParagraph"/>
        <w:numPr>
          <w:ilvl w:val="0"/>
          <w:numId w:val="16"/>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passes 8-0</w:t>
      </w:r>
      <w:r w:rsidRPr="005916B9">
        <w:rPr>
          <w:rFonts w:ascii="Calibri" w:eastAsia="Calibri" w:hAnsi="Calibri" w:cs="Calibri"/>
          <w:color w:val="000000" w:themeColor="text1"/>
        </w:rPr>
        <w:br/>
      </w:r>
    </w:p>
    <w:p w14:paraId="1C8ADE44" w14:textId="77777777" w:rsidR="00031A3D" w:rsidRPr="005916B9" w:rsidRDefault="00031A3D" w:rsidP="005916B9">
      <w:pPr>
        <w:pStyle w:val="ListParagraph"/>
        <w:numPr>
          <w:ilvl w:val="0"/>
          <w:numId w:val="6"/>
        </w:numPr>
        <w:spacing w:after="0" w:line="249" w:lineRule="auto"/>
        <w:ind w:left="745"/>
        <w:rPr>
          <w:rFonts w:ascii="Calibri" w:eastAsia="Calibri" w:hAnsi="Calibri" w:cs="Calibri"/>
          <w:b/>
          <w:bCs/>
          <w:color w:val="000000" w:themeColor="text1"/>
        </w:rPr>
      </w:pPr>
      <w:r w:rsidRPr="005916B9">
        <w:rPr>
          <w:rFonts w:ascii="Calibri" w:eastAsia="Calibri" w:hAnsi="Calibri" w:cs="Calibri"/>
          <w:b/>
          <w:bCs/>
          <w:color w:val="000000" w:themeColor="text1"/>
        </w:rPr>
        <w:t>SB 1167 (Blakespear) Vehicles: electric bicycles.</w:t>
      </w:r>
    </w:p>
    <w:p w14:paraId="5A06B5EB" w14:textId="32766583" w:rsidR="00B12A51" w:rsidRPr="005916B9" w:rsidRDefault="00B12A51" w:rsidP="005916B9">
      <w:pPr>
        <w:pStyle w:val="ListParagraph"/>
        <w:numPr>
          <w:ilvl w:val="0"/>
          <w:numId w:val="17"/>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by Pat Eklund to SUPPORT</w:t>
      </w:r>
    </w:p>
    <w:p w14:paraId="2B927F8C" w14:textId="430BF5B2" w:rsidR="00B12A51" w:rsidRPr="005916B9" w:rsidRDefault="00B12A51" w:rsidP="005916B9">
      <w:pPr>
        <w:pStyle w:val="ListParagraph"/>
        <w:numPr>
          <w:ilvl w:val="1"/>
          <w:numId w:val="17"/>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Second by Pat Ravasio</w:t>
      </w:r>
    </w:p>
    <w:p w14:paraId="1A9B666A" w14:textId="73AA289D" w:rsidR="00B12A51" w:rsidRPr="005916B9" w:rsidRDefault="00B12A51" w:rsidP="005916B9">
      <w:pPr>
        <w:pStyle w:val="ListParagraph"/>
        <w:numPr>
          <w:ilvl w:val="0"/>
          <w:numId w:val="17"/>
        </w:numPr>
        <w:spacing w:after="0" w:line="249" w:lineRule="auto"/>
        <w:rPr>
          <w:rFonts w:ascii="Calibri" w:eastAsia="Calibri" w:hAnsi="Calibri" w:cs="Calibri"/>
          <w:color w:val="000000" w:themeColor="text1"/>
        </w:rPr>
      </w:pPr>
      <w:r w:rsidRPr="005916B9">
        <w:rPr>
          <w:rFonts w:ascii="Calibri" w:eastAsia="Calibri" w:hAnsi="Calibri" w:cs="Calibri"/>
          <w:color w:val="000000" w:themeColor="text1"/>
        </w:rPr>
        <w:t>Motion passes 8-0</w:t>
      </w:r>
    </w:p>
    <w:p w14:paraId="167DA7A1" w14:textId="77777777" w:rsidR="00031A3D" w:rsidRPr="005916B9" w:rsidRDefault="00031A3D" w:rsidP="005916B9">
      <w:pPr>
        <w:spacing w:after="0" w:line="240" w:lineRule="auto"/>
        <w:ind w:left="-1252"/>
        <w:textAlignment w:val="baseline"/>
        <w:rPr>
          <w:rFonts w:ascii="Calibri" w:hAnsi="Calibri" w:cs="Calibri"/>
          <w:b/>
          <w:bCs/>
          <w:color w:val="000000" w:themeColor="text1"/>
          <w:kern w:val="0"/>
          <w14:ligatures w14:val="none"/>
        </w:rPr>
      </w:pPr>
    </w:p>
    <w:p w14:paraId="6D94858E" w14:textId="77777777" w:rsidR="00031A3D" w:rsidRPr="005916B9" w:rsidRDefault="00031A3D" w:rsidP="005916B9">
      <w:pPr>
        <w:spacing w:after="0"/>
        <w:ind w:left="-1252" w:firstLine="1637"/>
        <w:rPr>
          <w:rFonts w:ascii="Calibri" w:hAnsi="Calibri" w:cs="Calibri"/>
          <w:b/>
          <w:bCs/>
          <w:color w:val="000000" w:themeColor="text1"/>
          <w:shd w:val="clear" w:color="auto" w:fill="FFFFFF"/>
        </w:rPr>
      </w:pPr>
      <w:r w:rsidRPr="005916B9">
        <w:rPr>
          <w:rFonts w:ascii="Calibri" w:hAnsi="Calibri" w:cs="Calibri"/>
          <w:b/>
          <w:bCs/>
          <w:color w:val="000000" w:themeColor="text1"/>
          <w:shd w:val="clear" w:color="auto" w:fill="FFFFFF"/>
        </w:rPr>
        <w:t>Watch Bills (6):</w:t>
      </w:r>
    </w:p>
    <w:p w14:paraId="76A5FE2F" w14:textId="77777777" w:rsidR="00031A3D" w:rsidRPr="005916B9" w:rsidRDefault="00031A3D" w:rsidP="005916B9">
      <w:pPr>
        <w:pStyle w:val="ListParagraph"/>
        <w:numPr>
          <w:ilvl w:val="0"/>
          <w:numId w:val="5"/>
        </w:numPr>
        <w:spacing w:after="0" w:line="249" w:lineRule="auto"/>
        <w:ind w:left="745"/>
        <w:rPr>
          <w:rFonts w:ascii="Calibri" w:eastAsia="Calibri" w:hAnsi="Calibri" w:cs="Calibri"/>
          <w:color w:val="000000" w:themeColor="text1"/>
        </w:rPr>
      </w:pPr>
      <w:r w:rsidRPr="005916B9">
        <w:rPr>
          <w:rFonts w:ascii="Calibri" w:eastAsia="Calibri" w:hAnsi="Calibri" w:cs="Calibri"/>
          <w:color w:val="000000" w:themeColor="text1"/>
        </w:rPr>
        <w:t>SB 1005 (Caballero) Local agency: payment: rounding amount.</w:t>
      </w:r>
    </w:p>
    <w:p w14:paraId="59154057" w14:textId="77777777" w:rsidR="00031A3D" w:rsidRPr="005916B9" w:rsidRDefault="00031A3D" w:rsidP="005916B9">
      <w:pPr>
        <w:pStyle w:val="ListParagraph"/>
        <w:numPr>
          <w:ilvl w:val="0"/>
          <w:numId w:val="5"/>
        </w:numPr>
        <w:spacing w:after="0" w:line="249" w:lineRule="auto"/>
        <w:ind w:left="745"/>
        <w:rPr>
          <w:rFonts w:ascii="Calibri" w:eastAsia="Calibri" w:hAnsi="Calibri" w:cs="Calibri"/>
          <w:color w:val="000000" w:themeColor="text1"/>
        </w:rPr>
      </w:pPr>
      <w:r w:rsidRPr="005916B9">
        <w:rPr>
          <w:rFonts w:ascii="Calibri" w:eastAsia="Calibri" w:hAnsi="Calibri" w:cs="Calibri"/>
          <w:color w:val="000000" w:themeColor="text1"/>
        </w:rPr>
        <w:t xml:space="preserve">AB 1680 (Calderon) California FAIR Plan Association. </w:t>
      </w:r>
    </w:p>
    <w:p w14:paraId="1F523FC5" w14:textId="77777777" w:rsidR="00031A3D" w:rsidRPr="005916B9" w:rsidRDefault="00031A3D" w:rsidP="005916B9">
      <w:pPr>
        <w:pStyle w:val="ListParagraph"/>
        <w:numPr>
          <w:ilvl w:val="0"/>
          <w:numId w:val="5"/>
        </w:numPr>
        <w:spacing w:after="0" w:line="249" w:lineRule="auto"/>
        <w:ind w:left="745"/>
        <w:rPr>
          <w:rFonts w:ascii="Calibri" w:eastAsia="Calibri" w:hAnsi="Calibri" w:cs="Calibri"/>
          <w:color w:val="000000" w:themeColor="text1"/>
        </w:rPr>
      </w:pPr>
      <w:r w:rsidRPr="005916B9">
        <w:rPr>
          <w:rFonts w:ascii="Calibri" w:eastAsia="Calibri" w:hAnsi="Calibri" w:cs="Calibri"/>
          <w:color w:val="000000" w:themeColor="text1"/>
        </w:rPr>
        <w:t>AB 1621 (Wilson) Post Entitlement Phase Permits: Housing Accountability Act.</w:t>
      </w:r>
    </w:p>
    <w:p w14:paraId="31652D34" w14:textId="77777777" w:rsidR="00031A3D" w:rsidRPr="005916B9" w:rsidRDefault="00031A3D" w:rsidP="005916B9">
      <w:pPr>
        <w:pStyle w:val="ListParagraph"/>
        <w:numPr>
          <w:ilvl w:val="0"/>
          <w:numId w:val="5"/>
        </w:numPr>
        <w:spacing w:after="0" w:line="249" w:lineRule="auto"/>
        <w:ind w:left="745"/>
        <w:rPr>
          <w:rFonts w:ascii="Calibri" w:eastAsia="Calibri" w:hAnsi="Calibri" w:cs="Calibri"/>
          <w:color w:val="000000" w:themeColor="text1"/>
        </w:rPr>
      </w:pPr>
      <w:r w:rsidRPr="005916B9">
        <w:rPr>
          <w:rFonts w:ascii="Calibri" w:eastAsia="Calibri" w:hAnsi="Calibri" w:cs="Calibri"/>
          <w:color w:val="000000" w:themeColor="text1"/>
        </w:rPr>
        <w:t>AB 1383 (McKinnor) Public employees’ retirement benefits.</w:t>
      </w:r>
    </w:p>
    <w:p w14:paraId="1183E60E" w14:textId="77777777" w:rsidR="00031A3D" w:rsidRPr="005916B9" w:rsidRDefault="00031A3D" w:rsidP="005916B9">
      <w:pPr>
        <w:pStyle w:val="ListParagraph"/>
        <w:numPr>
          <w:ilvl w:val="0"/>
          <w:numId w:val="5"/>
        </w:numPr>
        <w:spacing w:after="0" w:line="249" w:lineRule="auto"/>
        <w:ind w:left="745"/>
        <w:rPr>
          <w:rFonts w:ascii="Calibri" w:eastAsia="Calibri" w:hAnsi="Calibri" w:cs="Calibri"/>
          <w:color w:val="000000" w:themeColor="text1"/>
        </w:rPr>
      </w:pPr>
      <w:r w:rsidRPr="005916B9">
        <w:rPr>
          <w:rFonts w:ascii="Calibri" w:eastAsia="Calibri" w:hAnsi="Calibri" w:cs="Calibri"/>
          <w:color w:val="000000" w:themeColor="text1"/>
        </w:rPr>
        <w:lastRenderedPageBreak/>
        <w:t>SB 1187 (Durazo) Open meetings: majority.</w:t>
      </w:r>
    </w:p>
    <w:p w14:paraId="0C1D697A" w14:textId="77777777" w:rsidR="00031A3D" w:rsidRPr="005916B9" w:rsidRDefault="00031A3D" w:rsidP="005916B9">
      <w:pPr>
        <w:pStyle w:val="ListParagraph"/>
        <w:numPr>
          <w:ilvl w:val="0"/>
          <w:numId w:val="5"/>
        </w:numPr>
        <w:spacing w:after="0" w:line="249" w:lineRule="auto"/>
        <w:ind w:left="745"/>
        <w:rPr>
          <w:rFonts w:ascii="Calibri" w:eastAsia="Calibri" w:hAnsi="Calibri" w:cs="Calibri"/>
          <w:color w:val="000000" w:themeColor="text1"/>
        </w:rPr>
      </w:pPr>
      <w:r w:rsidRPr="005916B9">
        <w:rPr>
          <w:rFonts w:ascii="Calibri" w:eastAsia="Calibri" w:hAnsi="Calibri" w:cs="Calibri"/>
          <w:color w:val="000000" w:themeColor="text1"/>
        </w:rPr>
        <w:t>AB 1337 (Ward) Information Practices Act of 1977.</w:t>
      </w:r>
    </w:p>
    <w:p w14:paraId="5F641E3F" w14:textId="77777777" w:rsidR="00031A3D" w:rsidRPr="005916B9" w:rsidRDefault="00031A3D" w:rsidP="005916B9">
      <w:pPr>
        <w:spacing w:after="0"/>
        <w:ind w:left="-1252"/>
        <w:rPr>
          <w:rFonts w:ascii="Calibri" w:hAnsi="Calibri" w:cs="Calibri"/>
          <w:i/>
          <w:iCs/>
          <w:color w:val="000000" w:themeColor="text1"/>
        </w:rPr>
      </w:pPr>
    </w:p>
    <w:p w14:paraId="1EE9482E" w14:textId="77777777" w:rsidR="00031A3D" w:rsidRPr="005916B9" w:rsidRDefault="00031A3D" w:rsidP="005916B9">
      <w:pPr>
        <w:spacing w:after="0"/>
        <w:ind w:left="-522" w:firstLine="907"/>
        <w:rPr>
          <w:rFonts w:ascii="Calibri" w:hAnsi="Calibri" w:cs="Calibri"/>
          <w:b/>
          <w:bCs/>
          <w:color w:val="000000" w:themeColor="text1"/>
        </w:rPr>
      </w:pPr>
      <w:r w:rsidRPr="005916B9">
        <w:rPr>
          <w:rFonts w:ascii="Calibri" w:hAnsi="Calibri" w:cs="Calibri"/>
          <w:b/>
          <w:bCs/>
          <w:color w:val="000000" w:themeColor="text1"/>
        </w:rPr>
        <w:t>Bills with Position Status (3):</w:t>
      </w:r>
    </w:p>
    <w:p w14:paraId="14C298B2" w14:textId="77777777" w:rsidR="00031A3D" w:rsidRPr="005916B9" w:rsidRDefault="00031A3D" w:rsidP="005916B9">
      <w:pPr>
        <w:pStyle w:val="ListParagraph"/>
        <w:numPr>
          <w:ilvl w:val="0"/>
          <w:numId w:val="7"/>
        </w:numPr>
        <w:spacing w:after="0" w:line="249" w:lineRule="auto"/>
        <w:ind w:left="755"/>
        <w:rPr>
          <w:rFonts w:ascii="Calibri" w:hAnsi="Calibri" w:cs="Calibri"/>
          <w:i/>
          <w:iCs/>
          <w:color w:val="000000" w:themeColor="text1"/>
        </w:rPr>
      </w:pPr>
      <w:r w:rsidRPr="005916B9">
        <w:rPr>
          <w:rFonts w:ascii="Calibri" w:hAnsi="Calibri" w:cs="Calibri"/>
          <w:i/>
          <w:iCs/>
          <w:color w:val="000000" w:themeColor="text1"/>
        </w:rPr>
        <w:t>AB 1708 (Solache) Homeless Housing, Assistance &amp; Prevention program</w:t>
      </w:r>
    </w:p>
    <w:p w14:paraId="08688EB4" w14:textId="77777777" w:rsidR="00031A3D" w:rsidRPr="005916B9" w:rsidRDefault="00031A3D" w:rsidP="005916B9">
      <w:pPr>
        <w:pStyle w:val="ListParagraph"/>
        <w:numPr>
          <w:ilvl w:val="0"/>
          <w:numId w:val="7"/>
        </w:numPr>
        <w:spacing w:after="0" w:line="249" w:lineRule="auto"/>
        <w:ind w:left="755"/>
        <w:rPr>
          <w:rFonts w:ascii="Calibri" w:hAnsi="Calibri" w:cs="Calibri"/>
          <w:i/>
          <w:iCs/>
          <w:color w:val="000000" w:themeColor="text1"/>
        </w:rPr>
      </w:pPr>
      <w:r w:rsidRPr="005916B9">
        <w:rPr>
          <w:rFonts w:ascii="Calibri" w:hAnsi="Calibri" w:cs="Calibri"/>
          <w:i/>
          <w:iCs/>
          <w:color w:val="000000" w:themeColor="text1"/>
        </w:rPr>
        <w:t>AB 262 (Caloza) California Individual Assistance Act</w:t>
      </w:r>
    </w:p>
    <w:p w14:paraId="2E373F0C" w14:textId="77777777" w:rsidR="00031A3D" w:rsidRPr="005916B9" w:rsidRDefault="00031A3D" w:rsidP="005916B9">
      <w:pPr>
        <w:pStyle w:val="ListParagraph"/>
        <w:numPr>
          <w:ilvl w:val="0"/>
          <w:numId w:val="7"/>
        </w:numPr>
        <w:spacing w:after="0" w:line="249" w:lineRule="auto"/>
        <w:ind w:left="755"/>
        <w:rPr>
          <w:rFonts w:ascii="Calibri" w:hAnsi="Calibri" w:cs="Calibri"/>
          <w:i/>
          <w:iCs/>
          <w:color w:val="000000" w:themeColor="text1"/>
        </w:rPr>
      </w:pPr>
      <w:r w:rsidRPr="005916B9">
        <w:rPr>
          <w:rFonts w:ascii="Calibri" w:hAnsi="Calibri" w:cs="Calibri"/>
          <w:i/>
          <w:iCs/>
          <w:color w:val="000000" w:themeColor="text1"/>
        </w:rPr>
        <w:t>AB 306 (Schultz) Building regulations: state building standards.</w:t>
      </w:r>
    </w:p>
    <w:p w14:paraId="2D30DAC2" w14:textId="77777777" w:rsidR="00031A3D" w:rsidRPr="005916B9" w:rsidRDefault="00031A3D" w:rsidP="005916B9">
      <w:pPr>
        <w:spacing w:after="0" w:line="259" w:lineRule="auto"/>
        <w:ind w:left="-1252"/>
        <w:rPr>
          <w:rFonts w:ascii="Calibri" w:hAnsi="Calibri" w:cs="Calibri"/>
          <w:b/>
          <w:color w:val="000000" w:themeColor="text1"/>
        </w:rPr>
      </w:pPr>
    </w:p>
    <w:p w14:paraId="30CE1FD2" w14:textId="47F4C67A" w:rsidR="00414D08" w:rsidRPr="005916B9" w:rsidRDefault="00031A3D" w:rsidP="005916B9">
      <w:pPr>
        <w:spacing w:after="0" w:line="259" w:lineRule="auto"/>
        <w:ind w:left="20"/>
        <w:rPr>
          <w:rStyle w:val="cf01"/>
          <w:rFonts w:ascii="Calibri" w:hAnsi="Calibri" w:cs="Calibri"/>
          <w:bCs/>
          <w:color w:val="000000" w:themeColor="text1"/>
          <w:sz w:val="24"/>
          <w:szCs w:val="24"/>
        </w:rPr>
      </w:pPr>
      <w:r w:rsidRPr="005916B9">
        <w:rPr>
          <w:rFonts w:ascii="Calibri" w:hAnsi="Calibri" w:cs="Calibri"/>
          <w:b/>
          <w:color w:val="000000" w:themeColor="text1"/>
        </w:rPr>
        <w:t>H. CHAIR'S REPORT</w:t>
      </w:r>
      <w:r w:rsidR="00215D2C">
        <w:rPr>
          <w:rFonts w:ascii="Calibri" w:hAnsi="Calibri" w:cs="Calibri"/>
          <w:b/>
          <w:color w:val="000000" w:themeColor="text1"/>
        </w:rPr>
        <w:t xml:space="preserve"> - </w:t>
      </w:r>
      <w:r w:rsidR="00414D08" w:rsidRPr="005916B9">
        <w:rPr>
          <w:rStyle w:val="cf01"/>
          <w:rFonts w:ascii="Calibri" w:hAnsi="Calibri" w:cs="Calibri"/>
          <w:bCs/>
          <w:color w:val="000000" w:themeColor="text1"/>
          <w:sz w:val="24"/>
          <w:szCs w:val="24"/>
        </w:rPr>
        <w:t>Chair Alice Fredricks noted the long standing informal practice of the Chair having the ability to take a position on legislation in-between MCCMC legislative committee meetings if the need should arise</w:t>
      </w:r>
      <w:r w:rsidR="00215D2C">
        <w:rPr>
          <w:rStyle w:val="cf01"/>
          <w:rFonts w:ascii="Calibri" w:hAnsi="Calibri" w:cs="Calibri"/>
          <w:bCs/>
          <w:color w:val="000000" w:themeColor="text1"/>
          <w:sz w:val="24"/>
          <w:szCs w:val="24"/>
        </w:rPr>
        <w:t xml:space="preserve"> (if consistent with positions taken during the session)</w:t>
      </w:r>
      <w:r w:rsidR="00414D08" w:rsidRPr="005916B9">
        <w:rPr>
          <w:rStyle w:val="cf01"/>
          <w:rFonts w:ascii="Calibri" w:hAnsi="Calibri" w:cs="Calibri"/>
          <w:bCs/>
          <w:color w:val="000000" w:themeColor="text1"/>
          <w:sz w:val="24"/>
          <w:szCs w:val="24"/>
        </w:rPr>
        <w:t xml:space="preserve">. Pat Eklund noted that the practice has been subject to two conditions: 1) Cal Cities has taken a position on the legislation or issue and 2) MCCMC has taken a position, but the legislation or issue has changed. The </w:t>
      </w:r>
      <w:r w:rsidR="00215D2C">
        <w:rPr>
          <w:rStyle w:val="cf01"/>
          <w:rFonts w:ascii="Calibri" w:hAnsi="Calibri" w:cs="Calibri"/>
          <w:bCs/>
          <w:color w:val="000000" w:themeColor="text1"/>
          <w:sz w:val="24"/>
          <w:szCs w:val="24"/>
        </w:rPr>
        <w:t>C</w:t>
      </w:r>
      <w:r w:rsidR="00414D08" w:rsidRPr="005916B9">
        <w:rPr>
          <w:rStyle w:val="cf01"/>
          <w:rFonts w:ascii="Calibri" w:hAnsi="Calibri" w:cs="Calibri"/>
          <w:bCs/>
          <w:color w:val="000000" w:themeColor="text1"/>
          <w:sz w:val="24"/>
          <w:szCs w:val="24"/>
        </w:rPr>
        <w:t>ommittee asked that the issue be agendized for the next meeting for further discussion.</w:t>
      </w:r>
    </w:p>
    <w:p w14:paraId="2024904D" w14:textId="77777777" w:rsidR="00031A3D" w:rsidRPr="005916B9" w:rsidRDefault="00031A3D" w:rsidP="005916B9">
      <w:pPr>
        <w:pStyle w:val="ListParagraph"/>
        <w:spacing w:after="0"/>
        <w:ind w:left="1105"/>
        <w:rPr>
          <w:rFonts w:ascii="Calibri" w:hAnsi="Calibri" w:cs="Calibri"/>
          <w:color w:val="000000" w:themeColor="text1"/>
        </w:rPr>
      </w:pPr>
    </w:p>
    <w:p w14:paraId="35C0A80D" w14:textId="77777777" w:rsidR="00031A3D" w:rsidRPr="005916B9" w:rsidRDefault="00031A3D" w:rsidP="005916B9">
      <w:pPr>
        <w:spacing w:after="0"/>
        <w:ind w:left="-532"/>
        <w:rPr>
          <w:rFonts w:ascii="Calibri" w:hAnsi="Calibri" w:cs="Calibri"/>
          <w:b/>
          <w:bCs/>
          <w:color w:val="000000" w:themeColor="text1"/>
        </w:rPr>
      </w:pPr>
      <w:r w:rsidRPr="005916B9">
        <w:rPr>
          <w:rFonts w:ascii="Calibri" w:hAnsi="Calibri" w:cs="Calibri"/>
          <w:color w:val="000000" w:themeColor="text1"/>
        </w:rPr>
        <w:t xml:space="preserve">          </w:t>
      </w:r>
      <w:r w:rsidRPr="005916B9">
        <w:rPr>
          <w:rFonts w:ascii="Calibri" w:hAnsi="Calibri" w:cs="Calibri"/>
          <w:b/>
          <w:bCs/>
          <w:color w:val="000000" w:themeColor="text1"/>
        </w:rPr>
        <w:t>I.</w:t>
      </w:r>
      <w:r w:rsidRPr="005916B9">
        <w:rPr>
          <w:rFonts w:ascii="Calibri" w:eastAsia="Arial" w:hAnsi="Calibri" w:cs="Calibri"/>
          <w:b/>
          <w:bCs/>
          <w:color w:val="000000" w:themeColor="text1"/>
        </w:rPr>
        <w:t xml:space="preserve"> </w:t>
      </w:r>
      <w:r w:rsidRPr="005916B9">
        <w:rPr>
          <w:rFonts w:ascii="Calibri" w:hAnsi="Calibri" w:cs="Calibri"/>
          <w:b/>
          <w:bCs/>
          <w:color w:val="000000" w:themeColor="text1"/>
        </w:rPr>
        <w:t xml:space="preserve">CALENDAR </w:t>
      </w:r>
    </w:p>
    <w:p w14:paraId="3AFBB88A" w14:textId="77777777" w:rsidR="00031A3D" w:rsidRPr="005916B9" w:rsidRDefault="00031A3D" w:rsidP="005916B9">
      <w:pPr>
        <w:spacing w:after="0" w:line="259" w:lineRule="auto"/>
        <w:ind w:left="-1252"/>
        <w:rPr>
          <w:rFonts w:ascii="Calibri" w:hAnsi="Calibri" w:cs="Calibri"/>
          <w:color w:val="000000" w:themeColor="text1"/>
        </w:rPr>
      </w:pPr>
      <w:r w:rsidRPr="005916B9">
        <w:rPr>
          <w:rFonts w:ascii="Calibri" w:hAnsi="Calibri" w:cs="Calibri"/>
          <w:b/>
          <w:color w:val="000000" w:themeColor="text1"/>
        </w:rPr>
        <w:t xml:space="preserve"> </w:t>
      </w:r>
      <w:r w:rsidRPr="005916B9">
        <w:rPr>
          <w:rFonts w:ascii="Calibri" w:hAnsi="Calibri" w:cs="Calibri"/>
          <w:color w:val="000000" w:themeColor="text1"/>
        </w:rPr>
        <w:t xml:space="preserve">                          Upcoming MCCMC Legislative Committee Meetings and Events:  </w:t>
      </w:r>
    </w:p>
    <w:p w14:paraId="65E35A5A" w14:textId="77777777" w:rsidR="00031A3D" w:rsidRPr="005916B9" w:rsidRDefault="00031A3D" w:rsidP="005916B9">
      <w:pPr>
        <w:numPr>
          <w:ilvl w:val="0"/>
          <w:numId w:val="1"/>
        </w:numPr>
        <w:spacing w:after="0" w:line="249" w:lineRule="auto"/>
        <w:ind w:left="1095" w:hanging="362"/>
        <w:rPr>
          <w:rFonts w:ascii="Calibri" w:hAnsi="Calibri" w:cs="Calibri"/>
          <w:color w:val="000000" w:themeColor="text1"/>
        </w:rPr>
      </w:pPr>
      <w:r w:rsidRPr="005916B9">
        <w:rPr>
          <w:rFonts w:ascii="Calibri" w:hAnsi="Calibri" w:cs="Calibri"/>
          <w:color w:val="000000" w:themeColor="text1"/>
        </w:rPr>
        <w:t>Monday, June 22, 2026</w:t>
      </w:r>
    </w:p>
    <w:p w14:paraId="5E0E0ED4" w14:textId="77777777" w:rsidR="00031A3D" w:rsidRPr="005916B9" w:rsidRDefault="00031A3D" w:rsidP="005916B9">
      <w:pPr>
        <w:numPr>
          <w:ilvl w:val="0"/>
          <w:numId w:val="1"/>
        </w:numPr>
        <w:spacing w:after="0" w:line="249" w:lineRule="auto"/>
        <w:ind w:left="1095" w:hanging="362"/>
        <w:rPr>
          <w:rFonts w:ascii="Calibri" w:hAnsi="Calibri" w:cs="Calibri"/>
          <w:color w:val="000000" w:themeColor="text1"/>
        </w:rPr>
      </w:pPr>
      <w:r w:rsidRPr="005916B9">
        <w:rPr>
          <w:rFonts w:ascii="Calibri" w:hAnsi="Calibri" w:cs="Calibri"/>
          <w:color w:val="000000" w:themeColor="text1"/>
        </w:rPr>
        <w:t>Monday, July 27, 2026</w:t>
      </w:r>
    </w:p>
    <w:p w14:paraId="5C5BB694" w14:textId="77777777" w:rsidR="00031A3D" w:rsidRDefault="00031A3D" w:rsidP="005916B9">
      <w:pPr>
        <w:numPr>
          <w:ilvl w:val="0"/>
          <w:numId w:val="1"/>
        </w:numPr>
        <w:spacing w:after="0" w:line="249" w:lineRule="auto"/>
        <w:ind w:left="1095" w:hanging="362"/>
        <w:rPr>
          <w:rFonts w:ascii="Calibri" w:hAnsi="Calibri" w:cs="Calibri"/>
          <w:color w:val="000000" w:themeColor="text1"/>
        </w:rPr>
      </w:pPr>
      <w:r w:rsidRPr="005916B9">
        <w:rPr>
          <w:rFonts w:ascii="Calibri" w:hAnsi="Calibri" w:cs="Calibri"/>
          <w:color w:val="000000" w:themeColor="text1"/>
        </w:rPr>
        <w:t>Monday, August 24, 2026</w:t>
      </w:r>
    </w:p>
    <w:p w14:paraId="051377D4" w14:textId="07160D88" w:rsidR="00215D2C" w:rsidRPr="005916B9" w:rsidRDefault="00215D2C" w:rsidP="00215D2C">
      <w:pPr>
        <w:spacing w:after="0" w:line="249" w:lineRule="auto"/>
        <w:rPr>
          <w:rFonts w:ascii="Calibri" w:hAnsi="Calibri" w:cs="Calibri"/>
          <w:color w:val="000000" w:themeColor="text1"/>
        </w:rPr>
      </w:pPr>
      <w:r>
        <w:rPr>
          <w:rFonts w:ascii="Calibri" w:hAnsi="Calibri" w:cs="Calibri"/>
          <w:color w:val="000000" w:themeColor="text1"/>
        </w:rPr>
        <w:t>(all to be held at the Larkspur Library)</w:t>
      </w:r>
    </w:p>
    <w:p w14:paraId="2D13BF4F" w14:textId="77777777" w:rsidR="00031A3D" w:rsidRPr="005916B9" w:rsidRDefault="00031A3D" w:rsidP="005916B9">
      <w:pPr>
        <w:pStyle w:val="Heading1"/>
        <w:spacing w:after="0"/>
        <w:ind w:left="20"/>
        <w:rPr>
          <w:rFonts w:ascii="Calibri" w:hAnsi="Calibri" w:cs="Calibri"/>
          <w:b/>
          <w:bCs/>
          <w:color w:val="000000" w:themeColor="text1"/>
          <w:sz w:val="24"/>
          <w:szCs w:val="24"/>
        </w:rPr>
      </w:pPr>
      <w:r w:rsidRPr="005916B9">
        <w:rPr>
          <w:rFonts w:ascii="Calibri" w:hAnsi="Calibri" w:cs="Calibri"/>
          <w:b/>
          <w:bCs/>
          <w:color w:val="000000" w:themeColor="text1"/>
          <w:sz w:val="24"/>
          <w:szCs w:val="24"/>
        </w:rPr>
        <w:t xml:space="preserve">J. </w:t>
      </w:r>
      <w:r w:rsidRPr="005916B9">
        <w:rPr>
          <w:rFonts w:ascii="Calibri" w:eastAsia="Arial" w:hAnsi="Calibri" w:cs="Calibri"/>
          <w:b/>
          <w:bCs/>
          <w:color w:val="000000" w:themeColor="text1"/>
          <w:sz w:val="24"/>
          <w:szCs w:val="24"/>
        </w:rPr>
        <w:t xml:space="preserve"> </w:t>
      </w:r>
      <w:r w:rsidRPr="005916B9">
        <w:rPr>
          <w:rFonts w:ascii="Calibri" w:hAnsi="Calibri" w:cs="Calibri"/>
          <w:b/>
          <w:bCs/>
          <w:color w:val="000000" w:themeColor="text1"/>
          <w:sz w:val="24"/>
          <w:szCs w:val="24"/>
        </w:rPr>
        <w:t xml:space="preserve">ADJOURN </w:t>
      </w:r>
    </w:p>
    <w:p w14:paraId="40881EC6" w14:textId="16E873AE" w:rsidR="00DB1A74" w:rsidRPr="005916B9" w:rsidRDefault="00DB1A74" w:rsidP="005916B9">
      <w:pPr>
        <w:spacing w:after="0"/>
        <w:rPr>
          <w:rFonts w:ascii="Calibri" w:hAnsi="Calibri" w:cs="Calibri"/>
        </w:rPr>
      </w:pPr>
      <w:r w:rsidRPr="005916B9">
        <w:rPr>
          <w:rFonts w:ascii="Calibri" w:hAnsi="Calibri" w:cs="Calibri"/>
        </w:rPr>
        <w:t xml:space="preserve">The </w:t>
      </w:r>
      <w:r w:rsidR="00215D2C">
        <w:rPr>
          <w:rFonts w:ascii="Calibri" w:hAnsi="Calibri" w:cs="Calibri"/>
        </w:rPr>
        <w:t>meeting was</w:t>
      </w:r>
      <w:r w:rsidRPr="005916B9">
        <w:rPr>
          <w:rFonts w:ascii="Calibri" w:hAnsi="Calibri" w:cs="Calibri"/>
        </w:rPr>
        <w:t xml:space="preserve"> adjourned at 8:59am.</w:t>
      </w:r>
    </w:p>
    <w:p w14:paraId="61762F50" w14:textId="77777777" w:rsidR="00031A3D" w:rsidRPr="005916B9" w:rsidRDefault="00031A3D" w:rsidP="005916B9">
      <w:pPr>
        <w:spacing w:after="0"/>
        <w:rPr>
          <w:rFonts w:ascii="Calibri" w:hAnsi="Calibri" w:cs="Calibri"/>
        </w:rPr>
      </w:pPr>
    </w:p>
    <w:sectPr w:rsidR="00031A3D" w:rsidRPr="005916B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38F7D7" w14:textId="77777777" w:rsidR="00467EA7" w:rsidRDefault="00467EA7" w:rsidP="00215D2C">
      <w:pPr>
        <w:spacing w:after="0" w:line="240" w:lineRule="auto"/>
      </w:pPr>
      <w:r>
        <w:separator/>
      </w:r>
    </w:p>
  </w:endnote>
  <w:endnote w:type="continuationSeparator" w:id="0">
    <w:p w14:paraId="132E687B" w14:textId="77777777" w:rsidR="00467EA7" w:rsidRDefault="00467EA7" w:rsidP="00215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29B414" w14:textId="77777777" w:rsidR="00835895" w:rsidRDefault="00835895">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38EACC2B" w14:textId="77777777" w:rsidR="00215D2C" w:rsidRDefault="00215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22A104" w14:textId="77777777" w:rsidR="00467EA7" w:rsidRDefault="00467EA7" w:rsidP="00215D2C">
      <w:pPr>
        <w:spacing w:after="0" w:line="240" w:lineRule="auto"/>
      </w:pPr>
      <w:r>
        <w:separator/>
      </w:r>
    </w:p>
  </w:footnote>
  <w:footnote w:type="continuationSeparator" w:id="0">
    <w:p w14:paraId="679A1A95" w14:textId="77777777" w:rsidR="00467EA7" w:rsidRDefault="00467EA7" w:rsidP="00215D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110928967"/>
      <w:docPartObj>
        <w:docPartGallery w:val="Watermarks"/>
        <w:docPartUnique/>
      </w:docPartObj>
    </w:sdtPr>
    <w:sdtEndPr/>
    <w:sdtContent>
      <w:p w14:paraId="58EF0FDF" w14:textId="42013864" w:rsidR="00215D2C" w:rsidRDefault="00467EA7">
        <w:pPr>
          <w:pStyle w:val="Header"/>
        </w:pPr>
        <w:r>
          <w:rPr>
            <w:noProof/>
          </w:rPr>
          <w:pict w14:anchorId="1D4A4E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D0027"/>
    <w:multiLevelType w:val="hybridMultilevel"/>
    <w:tmpl w:val="14928B68"/>
    <w:lvl w:ilvl="0" w:tplc="04090001">
      <w:start w:val="1"/>
      <w:numFmt w:val="bullet"/>
      <w:lvlText w:val=""/>
      <w:lvlJc w:val="left"/>
      <w:pPr>
        <w:ind w:left="1105" w:hanging="360"/>
      </w:pPr>
      <w:rPr>
        <w:rFonts w:ascii="Symbol" w:hAnsi="Symbol" w:hint="default"/>
      </w:rPr>
    </w:lvl>
    <w:lvl w:ilvl="1" w:tplc="04090003">
      <w:start w:val="1"/>
      <w:numFmt w:val="bullet"/>
      <w:lvlText w:val="o"/>
      <w:lvlJc w:val="left"/>
      <w:pPr>
        <w:ind w:left="1825" w:hanging="360"/>
      </w:pPr>
      <w:rPr>
        <w:rFonts w:ascii="Courier New" w:hAnsi="Courier New" w:cs="Courier New" w:hint="default"/>
      </w:rPr>
    </w:lvl>
    <w:lvl w:ilvl="2" w:tplc="04090005" w:tentative="1">
      <w:start w:val="1"/>
      <w:numFmt w:val="bullet"/>
      <w:lvlText w:val=""/>
      <w:lvlJc w:val="left"/>
      <w:pPr>
        <w:ind w:left="2545" w:hanging="360"/>
      </w:pPr>
      <w:rPr>
        <w:rFonts w:ascii="Wingdings" w:hAnsi="Wingdings" w:hint="default"/>
      </w:rPr>
    </w:lvl>
    <w:lvl w:ilvl="3" w:tplc="04090001" w:tentative="1">
      <w:start w:val="1"/>
      <w:numFmt w:val="bullet"/>
      <w:lvlText w:val=""/>
      <w:lvlJc w:val="left"/>
      <w:pPr>
        <w:ind w:left="3265" w:hanging="360"/>
      </w:pPr>
      <w:rPr>
        <w:rFonts w:ascii="Symbol" w:hAnsi="Symbol" w:hint="default"/>
      </w:rPr>
    </w:lvl>
    <w:lvl w:ilvl="4" w:tplc="04090003" w:tentative="1">
      <w:start w:val="1"/>
      <w:numFmt w:val="bullet"/>
      <w:lvlText w:val="o"/>
      <w:lvlJc w:val="left"/>
      <w:pPr>
        <w:ind w:left="3985" w:hanging="360"/>
      </w:pPr>
      <w:rPr>
        <w:rFonts w:ascii="Courier New" w:hAnsi="Courier New" w:cs="Courier New" w:hint="default"/>
      </w:rPr>
    </w:lvl>
    <w:lvl w:ilvl="5" w:tplc="04090005" w:tentative="1">
      <w:start w:val="1"/>
      <w:numFmt w:val="bullet"/>
      <w:lvlText w:val=""/>
      <w:lvlJc w:val="left"/>
      <w:pPr>
        <w:ind w:left="4705" w:hanging="360"/>
      </w:pPr>
      <w:rPr>
        <w:rFonts w:ascii="Wingdings" w:hAnsi="Wingdings" w:hint="default"/>
      </w:rPr>
    </w:lvl>
    <w:lvl w:ilvl="6" w:tplc="04090001" w:tentative="1">
      <w:start w:val="1"/>
      <w:numFmt w:val="bullet"/>
      <w:lvlText w:val=""/>
      <w:lvlJc w:val="left"/>
      <w:pPr>
        <w:ind w:left="5425" w:hanging="360"/>
      </w:pPr>
      <w:rPr>
        <w:rFonts w:ascii="Symbol" w:hAnsi="Symbol" w:hint="default"/>
      </w:rPr>
    </w:lvl>
    <w:lvl w:ilvl="7" w:tplc="04090003" w:tentative="1">
      <w:start w:val="1"/>
      <w:numFmt w:val="bullet"/>
      <w:lvlText w:val="o"/>
      <w:lvlJc w:val="left"/>
      <w:pPr>
        <w:ind w:left="6145" w:hanging="360"/>
      </w:pPr>
      <w:rPr>
        <w:rFonts w:ascii="Courier New" w:hAnsi="Courier New" w:cs="Courier New" w:hint="default"/>
      </w:rPr>
    </w:lvl>
    <w:lvl w:ilvl="8" w:tplc="04090005" w:tentative="1">
      <w:start w:val="1"/>
      <w:numFmt w:val="bullet"/>
      <w:lvlText w:val=""/>
      <w:lvlJc w:val="left"/>
      <w:pPr>
        <w:ind w:left="6865" w:hanging="360"/>
      </w:pPr>
      <w:rPr>
        <w:rFonts w:ascii="Wingdings" w:hAnsi="Wingdings" w:hint="default"/>
      </w:rPr>
    </w:lvl>
  </w:abstractNum>
  <w:abstractNum w:abstractNumId="1" w15:restartNumberingAfterBreak="0">
    <w:nsid w:val="027A2D0D"/>
    <w:multiLevelType w:val="hybridMultilevel"/>
    <w:tmpl w:val="F342E6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C71EDF"/>
    <w:multiLevelType w:val="hybridMultilevel"/>
    <w:tmpl w:val="152A54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D940AC"/>
    <w:multiLevelType w:val="hybridMultilevel"/>
    <w:tmpl w:val="AD2882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642A56"/>
    <w:multiLevelType w:val="hybridMultilevel"/>
    <w:tmpl w:val="F6ACA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C78AF"/>
    <w:multiLevelType w:val="hybridMultilevel"/>
    <w:tmpl w:val="A1EC6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C7066E"/>
    <w:multiLevelType w:val="hybridMultilevel"/>
    <w:tmpl w:val="B3C401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2A4388"/>
    <w:multiLevelType w:val="hybridMultilevel"/>
    <w:tmpl w:val="1B9A69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7B40862"/>
    <w:multiLevelType w:val="hybridMultilevel"/>
    <w:tmpl w:val="44248A16"/>
    <w:lvl w:ilvl="0" w:tplc="FFFFFFFF">
      <w:start w:val="1"/>
      <w:numFmt w:val="decimal"/>
      <w:lvlText w:val="%1."/>
      <w:lvlJc w:val="left"/>
      <w:pPr>
        <w:ind w:left="1997" w:hanging="360"/>
      </w:pPr>
      <w:rPr>
        <w:rFonts w:hint="default"/>
      </w:r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9" w15:restartNumberingAfterBreak="0">
    <w:nsid w:val="53245985"/>
    <w:multiLevelType w:val="hybridMultilevel"/>
    <w:tmpl w:val="370E8E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7633048"/>
    <w:multiLevelType w:val="hybridMultilevel"/>
    <w:tmpl w:val="DADE0D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687BB8"/>
    <w:multiLevelType w:val="hybridMultilevel"/>
    <w:tmpl w:val="CB5AEA44"/>
    <w:lvl w:ilvl="0" w:tplc="91BE9354">
      <w:start w:val="1"/>
      <w:numFmt w:val="upperLetter"/>
      <w:lvlText w:val="%1."/>
      <w:lvlJc w:val="left"/>
      <w:pPr>
        <w:ind w:left="1622" w:hanging="360"/>
      </w:pPr>
      <w:rPr>
        <w:rFonts w:hint="default"/>
      </w:rPr>
    </w:lvl>
    <w:lvl w:ilvl="1" w:tplc="04090001">
      <w:start w:val="1"/>
      <w:numFmt w:val="bullet"/>
      <w:lvlText w:val=""/>
      <w:lvlJc w:val="left"/>
      <w:pPr>
        <w:ind w:left="2342" w:hanging="360"/>
      </w:pPr>
      <w:rPr>
        <w:rFonts w:ascii="Symbol" w:hAnsi="Symbol" w:hint="default"/>
      </w:rPr>
    </w:lvl>
    <w:lvl w:ilvl="2" w:tplc="0409001B" w:tentative="1">
      <w:start w:val="1"/>
      <w:numFmt w:val="lowerRoman"/>
      <w:lvlText w:val="%3."/>
      <w:lvlJc w:val="right"/>
      <w:pPr>
        <w:ind w:left="306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12" w15:restartNumberingAfterBreak="0">
    <w:nsid w:val="5EB21D11"/>
    <w:multiLevelType w:val="hybridMultilevel"/>
    <w:tmpl w:val="988CC5D6"/>
    <w:lvl w:ilvl="0" w:tplc="427E49CA">
      <w:start w:val="1"/>
      <w:numFmt w:val="bullet"/>
      <w:lvlText w:val="•"/>
      <w:lvlJc w:val="left"/>
      <w:pPr>
        <w:ind w:left="2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ECB82E">
      <w:start w:val="1"/>
      <w:numFmt w:val="bullet"/>
      <w:lvlText w:val="o"/>
      <w:lvlJc w:val="left"/>
      <w:pPr>
        <w:ind w:left="30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06D476">
      <w:start w:val="1"/>
      <w:numFmt w:val="bullet"/>
      <w:lvlText w:val="▪"/>
      <w:lvlJc w:val="left"/>
      <w:pPr>
        <w:ind w:left="37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C6AC38">
      <w:start w:val="1"/>
      <w:numFmt w:val="bullet"/>
      <w:lvlText w:val="•"/>
      <w:lvlJc w:val="left"/>
      <w:pPr>
        <w:ind w:left="4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42D5F0">
      <w:start w:val="1"/>
      <w:numFmt w:val="bullet"/>
      <w:lvlText w:val="o"/>
      <w:lvlJc w:val="left"/>
      <w:pPr>
        <w:ind w:left="5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E84ABE">
      <w:start w:val="1"/>
      <w:numFmt w:val="bullet"/>
      <w:lvlText w:val="▪"/>
      <w:lvlJc w:val="left"/>
      <w:pPr>
        <w:ind w:left="59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326D84">
      <w:start w:val="1"/>
      <w:numFmt w:val="bullet"/>
      <w:lvlText w:val="•"/>
      <w:lvlJc w:val="left"/>
      <w:pPr>
        <w:ind w:left="6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C88F0E">
      <w:start w:val="1"/>
      <w:numFmt w:val="bullet"/>
      <w:lvlText w:val="o"/>
      <w:lvlJc w:val="left"/>
      <w:pPr>
        <w:ind w:left="7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54C8A8">
      <w:start w:val="1"/>
      <w:numFmt w:val="bullet"/>
      <w:lvlText w:val="▪"/>
      <w:lvlJc w:val="left"/>
      <w:pPr>
        <w:ind w:left="8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60B1275"/>
    <w:multiLevelType w:val="hybridMultilevel"/>
    <w:tmpl w:val="849CF8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955729"/>
    <w:multiLevelType w:val="hybridMultilevel"/>
    <w:tmpl w:val="C36A3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FF049D"/>
    <w:multiLevelType w:val="hybridMultilevel"/>
    <w:tmpl w:val="4C5CE3DA"/>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6" w15:restartNumberingAfterBreak="0">
    <w:nsid w:val="7A393AFB"/>
    <w:multiLevelType w:val="hybridMultilevel"/>
    <w:tmpl w:val="D0FC04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A6959F9"/>
    <w:multiLevelType w:val="hybridMultilevel"/>
    <w:tmpl w:val="2C9A5CF4"/>
    <w:lvl w:ilvl="0" w:tplc="24182F7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14313423">
    <w:abstractNumId w:val="12"/>
  </w:num>
  <w:num w:numId="2" w16cid:durableId="2051294786">
    <w:abstractNumId w:val="4"/>
  </w:num>
  <w:num w:numId="3" w16cid:durableId="204145852">
    <w:abstractNumId w:val="11"/>
  </w:num>
  <w:num w:numId="4" w16cid:durableId="1711491746">
    <w:abstractNumId w:val="14"/>
  </w:num>
  <w:num w:numId="5" w16cid:durableId="1430202218">
    <w:abstractNumId w:val="8"/>
  </w:num>
  <w:num w:numId="6" w16cid:durableId="735123851">
    <w:abstractNumId w:val="17"/>
  </w:num>
  <w:num w:numId="7" w16cid:durableId="755905645">
    <w:abstractNumId w:val="15"/>
  </w:num>
  <w:num w:numId="8" w16cid:durableId="1688217977">
    <w:abstractNumId w:val="7"/>
  </w:num>
  <w:num w:numId="9" w16cid:durableId="1862084405">
    <w:abstractNumId w:val="10"/>
  </w:num>
  <w:num w:numId="10" w16cid:durableId="1743410581">
    <w:abstractNumId w:val="1"/>
  </w:num>
  <w:num w:numId="11" w16cid:durableId="1011369139">
    <w:abstractNumId w:val="9"/>
  </w:num>
  <w:num w:numId="12" w16cid:durableId="1164585889">
    <w:abstractNumId w:val="0"/>
  </w:num>
  <w:num w:numId="13" w16cid:durableId="956135845">
    <w:abstractNumId w:val="3"/>
  </w:num>
  <w:num w:numId="14" w16cid:durableId="1319960860">
    <w:abstractNumId w:val="6"/>
  </w:num>
  <w:num w:numId="15" w16cid:durableId="1499422715">
    <w:abstractNumId w:val="16"/>
  </w:num>
  <w:num w:numId="16" w16cid:durableId="243806497">
    <w:abstractNumId w:val="2"/>
  </w:num>
  <w:num w:numId="17" w16cid:durableId="217476415">
    <w:abstractNumId w:val="13"/>
  </w:num>
  <w:num w:numId="18" w16cid:durableId="201896815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A3D"/>
    <w:rsid w:val="00031A3D"/>
    <w:rsid w:val="00080F8D"/>
    <w:rsid w:val="0010304C"/>
    <w:rsid w:val="00126B77"/>
    <w:rsid w:val="00192C36"/>
    <w:rsid w:val="00215D2C"/>
    <w:rsid w:val="002C28D1"/>
    <w:rsid w:val="003C450D"/>
    <w:rsid w:val="00414D08"/>
    <w:rsid w:val="00467EA7"/>
    <w:rsid w:val="004B6D82"/>
    <w:rsid w:val="004C3FF5"/>
    <w:rsid w:val="00531994"/>
    <w:rsid w:val="00557A10"/>
    <w:rsid w:val="005916B9"/>
    <w:rsid w:val="007308D3"/>
    <w:rsid w:val="00730E5C"/>
    <w:rsid w:val="00776A14"/>
    <w:rsid w:val="007E50E1"/>
    <w:rsid w:val="007F17D3"/>
    <w:rsid w:val="00835895"/>
    <w:rsid w:val="00863069"/>
    <w:rsid w:val="009848C6"/>
    <w:rsid w:val="00A374C7"/>
    <w:rsid w:val="00A91F1A"/>
    <w:rsid w:val="00AD42EA"/>
    <w:rsid w:val="00AE1736"/>
    <w:rsid w:val="00AE2626"/>
    <w:rsid w:val="00B03AD5"/>
    <w:rsid w:val="00B12A51"/>
    <w:rsid w:val="00C9300B"/>
    <w:rsid w:val="00D26F9C"/>
    <w:rsid w:val="00D32E4D"/>
    <w:rsid w:val="00DB1A74"/>
    <w:rsid w:val="00E84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AB2B5"/>
  <w15:chartTrackingRefBased/>
  <w15:docId w15:val="{5F9F1A64-061D-1744-89BE-B9D0468A7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A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A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A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A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A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A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A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A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A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1A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A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A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A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A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A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A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A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A3D"/>
    <w:rPr>
      <w:rFonts w:eastAsiaTheme="majorEastAsia" w:cstheme="majorBidi"/>
      <w:color w:val="272727" w:themeColor="text1" w:themeTint="D8"/>
    </w:rPr>
  </w:style>
  <w:style w:type="paragraph" w:styleId="Title">
    <w:name w:val="Title"/>
    <w:basedOn w:val="Normal"/>
    <w:next w:val="Normal"/>
    <w:link w:val="TitleChar"/>
    <w:uiPriority w:val="10"/>
    <w:qFormat/>
    <w:rsid w:val="00031A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A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A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A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A3D"/>
    <w:pPr>
      <w:spacing w:before="160"/>
      <w:jc w:val="center"/>
    </w:pPr>
    <w:rPr>
      <w:i/>
      <w:iCs/>
      <w:color w:val="404040" w:themeColor="text1" w:themeTint="BF"/>
    </w:rPr>
  </w:style>
  <w:style w:type="character" w:customStyle="1" w:styleId="QuoteChar">
    <w:name w:val="Quote Char"/>
    <w:basedOn w:val="DefaultParagraphFont"/>
    <w:link w:val="Quote"/>
    <w:uiPriority w:val="29"/>
    <w:rsid w:val="00031A3D"/>
    <w:rPr>
      <w:i/>
      <w:iCs/>
      <w:color w:val="404040" w:themeColor="text1" w:themeTint="BF"/>
    </w:rPr>
  </w:style>
  <w:style w:type="paragraph" w:styleId="ListParagraph">
    <w:name w:val="List Paragraph"/>
    <w:basedOn w:val="Normal"/>
    <w:uiPriority w:val="34"/>
    <w:qFormat/>
    <w:rsid w:val="00031A3D"/>
    <w:pPr>
      <w:ind w:left="720"/>
      <w:contextualSpacing/>
    </w:pPr>
  </w:style>
  <w:style w:type="character" w:styleId="IntenseEmphasis">
    <w:name w:val="Intense Emphasis"/>
    <w:basedOn w:val="DefaultParagraphFont"/>
    <w:uiPriority w:val="21"/>
    <w:qFormat/>
    <w:rsid w:val="00031A3D"/>
    <w:rPr>
      <w:i/>
      <w:iCs/>
      <w:color w:val="0F4761" w:themeColor="accent1" w:themeShade="BF"/>
    </w:rPr>
  </w:style>
  <w:style w:type="paragraph" w:styleId="IntenseQuote">
    <w:name w:val="Intense Quote"/>
    <w:basedOn w:val="Normal"/>
    <w:next w:val="Normal"/>
    <w:link w:val="IntenseQuoteChar"/>
    <w:uiPriority w:val="30"/>
    <w:qFormat/>
    <w:rsid w:val="00031A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A3D"/>
    <w:rPr>
      <w:i/>
      <w:iCs/>
      <w:color w:val="0F4761" w:themeColor="accent1" w:themeShade="BF"/>
    </w:rPr>
  </w:style>
  <w:style w:type="character" w:styleId="IntenseReference">
    <w:name w:val="Intense Reference"/>
    <w:basedOn w:val="DefaultParagraphFont"/>
    <w:uiPriority w:val="32"/>
    <w:qFormat/>
    <w:rsid w:val="00031A3D"/>
    <w:rPr>
      <w:b/>
      <w:bCs/>
      <w:smallCaps/>
      <w:color w:val="0F4761" w:themeColor="accent1" w:themeShade="BF"/>
      <w:spacing w:val="5"/>
    </w:rPr>
  </w:style>
  <w:style w:type="character" w:customStyle="1" w:styleId="apple-converted-space">
    <w:name w:val="apple-converted-space"/>
    <w:basedOn w:val="DefaultParagraphFont"/>
    <w:rsid w:val="00031A3D"/>
  </w:style>
  <w:style w:type="character" w:styleId="Hyperlink">
    <w:name w:val="Hyperlink"/>
    <w:basedOn w:val="DefaultParagraphFont"/>
    <w:uiPriority w:val="99"/>
    <w:unhideWhenUsed/>
    <w:rsid w:val="00031A3D"/>
    <w:rPr>
      <w:color w:val="0000FF"/>
      <w:u w:val="single"/>
    </w:rPr>
  </w:style>
  <w:style w:type="character" w:customStyle="1" w:styleId="cf01">
    <w:name w:val="cf01"/>
    <w:basedOn w:val="DefaultParagraphFont"/>
    <w:rsid w:val="00031A3D"/>
    <w:rPr>
      <w:rFonts w:ascii="Segoe UI" w:hAnsi="Segoe UI" w:cs="Segoe UI" w:hint="default"/>
      <w:sz w:val="18"/>
      <w:szCs w:val="18"/>
    </w:rPr>
  </w:style>
  <w:style w:type="character" w:styleId="FollowedHyperlink">
    <w:name w:val="FollowedHyperlink"/>
    <w:basedOn w:val="DefaultParagraphFont"/>
    <w:uiPriority w:val="99"/>
    <w:semiHidden/>
    <w:unhideWhenUsed/>
    <w:rsid w:val="00414D08"/>
    <w:rPr>
      <w:color w:val="96607D" w:themeColor="followedHyperlink"/>
      <w:u w:val="single"/>
    </w:rPr>
  </w:style>
  <w:style w:type="character" w:styleId="UnresolvedMention">
    <w:name w:val="Unresolved Mention"/>
    <w:basedOn w:val="DefaultParagraphFont"/>
    <w:uiPriority w:val="99"/>
    <w:semiHidden/>
    <w:unhideWhenUsed/>
    <w:rsid w:val="00A374C7"/>
    <w:rPr>
      <w:color w:val="605E5C"/>
      <w:shd w:val="clear" w:color="auto" w:fill="E1DFDD"/>
    </w:rPr>
  </w:style>
  <w:style w:type="paragraph" w:styleId="Header">
    <w:name w:val="header"/>
    <w:basedOn w:val="Normal"/>
    <w:link w:val="HeaderChar"/>
    <w:uiPriority w:val="99"/>
    <w:unhideWhenUsed/>
    <w:rsid w:val="00215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D2C"/>
  </w:style>
  <w:style w:type="paragraph" w:styleId="Footer">
    <w:name w:val="footer"/>
    <w:basedOn w:val="Normal"/>
    <w:link w:val="FooterChar"/>
    <w:uiPriority w:val="99"/>
    <w:unhideWhenUsed/>
    <w:rsid w:val="00215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02web.zoom.us/j/8832642800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9055F8C344004E8AC7D7EBE874305A" ma:contentTypeVersion="14" ma:contentTypeDescription="Create a new document." ma:contentTypeScope="" ma:versionID="92511402ebb53f4d49986636ce8ba409">
  <xsd:schema xmlns:xsd="http://www.w3.org/2001/XMLSchema" xmlns:xs="http://www.w3.org/2001/XMLSchema" xmlns:p="http://schemas.microsoft.com/office/2006/metadata/properties" xmlns:ns2="86129ba7-d216-4c65-899b-365be269350c" xmlns:ns3="8a6f5c75-1027-4144-a434-58951d745ae6" targetNamespace="http://schemas.microsoft.com/office/2006/metadata/properties" ma:root="true" ma:fieldsID="77b5b28f93080453e26e3c8ea2aeddb3" ns2:_="" ns3:_="">
    <xsd:import namespace="86129ba7-d216-4c65-899b-365be269350c"/>
    <xsd:import namespace="8a6f5c75-1027-4144-a434-58951d745a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29ba7-d216-4c65-899b-365be2693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dce7b4-e314-43e9-8c77-94d8f3fa0b1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6f5c75-1027-4144-a434-58951d745a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0361155-8c78-4dac-aa8f-3b9483603c4f}" ma:internalName="TaxCatchAll" ma:showField="CatchAllData" ma:web="8a6f5c75-1027-4144-a434-58951d745a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6f5c75-1027-4144-a434-58951d745ae6" xsi:nil="true"/>
    <lcf76f155ced4ddcb4097134ff3c332f xmlns="86129ba7-d216-4c65-899b-365be26935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503EA0-3A33-4282-8F96-2AC73ACAB65D}">
  <ds:schemaRefs>
    <ds:schemaRef ds:uri="http://schemas.openxmlformats.org/officeDocument/2006/bibliography"/>
  </ds:schemaRefs>
</ds:datastoreItem>
</file>

<file path=customXml/itemProps2.xml><?xml version="1.0" encoding="utf-8"?>
<ds:datastoreItem xmlns:ds="http://schemas.openxmlformats.org/officeDocument/2006/customXml" ds:itemID="{1C208FF6-88F2-41DC-ADB1-D93EF25D4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29ba7-d216-4c65-899b-365be269350c"/>
    <ds:schemaRef ds:uri="8a6f5c75-1027-4144-a434-58951d745a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518242-DDD1-40E3-B3DD-B481BA7C4C30}">
  <ds:schemaRefs>
    <ds:schemaRef ds:uri="http://schemas.microsoft.com/sharepoint/v3/contenttype/forms"/>
  </ds:schemaRefs>
</ds:datastoreItem>
</file>

<file path=customXml/itemProps4.xml><?xml version="1.0" encoding="utf-8"?>
<ds:datastoreItem xmlns:ds="http://schemas.openxmlformats.org/officeDocument/2006/customXml" ds:itemID="{4CB04BBD-08EF-478A-BC05-EA5AF09CD7C6}">
  <ds:schemaRefs>
    <ds:schemaRef ds:uri="http://schemas.microsoft.com/office/2006/metadata/properties"/>
    <ds:schemaRef ds:uri="http://schemas.microsoft.com/office/infopath/2007/PartnerControls"/>
    <ds:schemaRef ds:uri="8a6f5c75-1027-4144-a434-58951d745ae6"/>
    <ds:schemaRef ds:uri="86129ba7-d216-4c65-899b-365be269350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1328</Words>
  <Characters>7289</Characters>
  <Application>Microsoft Office Word</Application>
  <DocSecurity>0</DocSecurity>
  <Lines>185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Kyra Ross</dc:creator>
  <cp:keywords/>
  <dc:description/>
  <cp:lastModifiedBy>Christine Parini</cp:lastModifiedBy>
  <cp:revision>2</cp:revision>
  <dcterms:created xsi:type="dcterms:W3CDTF">2026-06-17T04:19:00Z</dcterms:created>
  <dcterms:modified xsi:type="dcterms:W3CDTF">2026-06-17T04:19:00Z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0x010100939055F8C344004E8AC7D7EBE874305A</vt:lpwstr>
  </property>
</Properties>
</file>