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765CCF" w14:textId="77777777" w:rsidR="000471C1" w:rsidRPr="005916B9" w:rsidRDefault="000471C1" w:rsidP="000471C1">
      <w:pPr>
        <w:spacing w:after="0"/>
        <w:jc w:val="center"/>
        <w:rPr>
          <w:rFonts w:ascii="Calibri" w:hAnsi="Calibri" w:cs="Calibri"/>
          <w:b/>
          <w:bCs/>
          <w:color w:val="000000" w:themeColor="text1"/>
        </w:rPr>
      </w:pPr>
      <w:r w:rsidRPr="005916B9">
        <w:rPr>
          <w:rFonts w:ascii="Calibri" w:hAnsi="Calibri" w:cs="Calibri"/>
          <w:b/>
          <w:bCs/>
          <w:color w:val="000000" w:themeColor="text1"/>
        </w:rPr>
        <w:t>MCCMC LEGISLATIVE COMMITTEE MEETING</w:t>
      </w:r>
    </w:p>
    <w:p w14:paraId="1CD321AE" w14:textId="1AE8E0D7" w:rsidR="000471C1" w:rsidRPr="005916B9" w:rsidRDefault="000471C1" w:rsidP="000471C1">
      <w:pPr>
        <w:spacing w:after="0"/>
        <w:jc w:val="center"/>
        <w:rPr>
          <w:rFonts w:ascii="Calibri" w:hAnsi="Calibri" w:cs="Calibri"/>
          <w:b/>
          <w:bCs/>
          <w:color w:val="000000" w:themeColor="text1"/>
        </w:rPr>
      </w:pPr>
      <w:r>
        <w:rPr>
          <w:rFonts w:ascii="Calibri" w:hAnsi="Calibri" w:cs="Calibri"/>
          <w:b/>
          <w:bCs/>
          <w:color w:val="000000" w:themeColor="text1"/>
        </w:rPr>
        <w:t>MONDAY</w:t>
      </w:r>
      <w:r w:rsidRPr="005916B9">
        <w:rPr>
          <w:rFonts w:ascii="Calibri" w:hAnsi="Calibri" w:cs="Calibri"/>
          <w:b/>
          <w:bCs/>
          <w:color w:val="000000" w:themeColor="text1"/>
        </w:rPr>
        <w:t xml:space="preserve">, </w:t>
      </w:r>
      <w:r>
        <w:rPr>
          <w:rFonts w:ascii="Calibri" w:hAnsi="Calibri" w:cs="Calibri"/>
          <w:b/>
          <w:bCs/>
          <w:color w:val="000000" w:themeColor="text1"/>
        </w:rPr>
        <w:t>JUNE</w:t>
      </w:r>
      <w:r w:rsidRPr="005916B9">
        <w:rPr>
          <w:rFonts w:ascii="Calibri" w:hAnsi="Calibri" w:cs="Calibri"/>
          <w:b/>
          <w:bCs/>
          <w:color w:val="000000" w:themeColor="text1"/>
        </w:rPr>
        <w:t xml:space="preserve"> 2</w:t>
      </w:r>
      <w:r>
        <w:rPr>
          <w:rFonts w:ascii="Calibri" w:hAnsi="Calibri" w:cs="Calibri"/>
          <w:b/>
          <w:bCs/>
          <w:color w:val="000000" w:themeColor="text1"/>
        </w:rPr>
        <w:t>2</w:t>
      </w:r>
      <w:r w:rsidRPr="005916B9">
        <w:rPr>
          <w:rFonts w:ascii="Calibri" w:hAnsi="Calibri" w:cs="Calibri"/>
          <w:b/>
          <w:bCs/>
          <w:color w:val="000000" w:themeColor="text1"/>
        </w:rPr>
        <w:t>, 2026, 8:00 AM</w:t>
      </w:r>
    </w:p>
    <w:p w14:paraId="6ABFD7B1" w14:textId="77777777" w:rsidR="000471C1" w:rsidRPr="005916B9" w:rsidRDefault="000471C1" w:rsidP="000471C1">
      <w:pPr>
        <w:spacing w:after="0"/>
        <w:jc w:val="center"/>
        <w:rPr>
          <w:rFonts w:ascii="Calibri" w:hAnsi="Calibri" w:cs="Calibri"/>
          <w:b/>
          <w:bCs/>
          <w:color w:val="000000" w:themeColor="text1"/>
        </w:rPr>
      </w:pPr>
      <w:r w:rsidRPr="005916B9">
        <w:rPr>
          <w:rFonts w:ascii="Calibri" w:hAnsi="Calibri" w:cs="Calibri"/>
          <w:b/>
          <w:bCs/>
          <w:color w:val="000000" w:themeColor="text1"/>
        </w:rPr>
        <w:t>City of Larkspur</w:t>
      </w:r>
      <w:r>
        <w:rPr>
          <w:rFonts w:ascii="Calibri" w:hAnsi="Calibri" w:cs="Calibri"/>
          <w:b/>
          <w:bCs/>
          <w:color w:val="000000" w:themeColor="text1"/>
        </w:rPr>
        <w:t xml:space="preserve">, Larkspur Library (Community Room) - </w:t>
      </w:r>
      <w:r w:rsidRPr="005916B9">
        <w:rPr>
          <w:rFonts w:ascii="Calibri" w:hAnsi="Calibri" w:cs="Calibri"/>
          <w:b/>
          <w:bCs/>
          <w:color w:val="000000" w:themeColor="text1"/>
        </w:rPr>
        <w:t>10 Rose Lane Larkspur, CA 94939</w:t>
      </w:r>
    </w:p>
    <w:p w14:paraId="5CC28614" w14:textId="77777777" w:rsidR="000471C1" w:rsidRPr="005916B9" w:rsidRDefault="000471C1" w:rsidP="000471C1">
      <w:pPr>
        <w:spacing w:after="0"/>
        <w:jc w:val="center"/>
        <w:rPr>
          <w:rFonts w:ascii="Calibri" w:hAnsi="Calibri" w:cs="Calibri"/>
          <w:b/>
          <w:bCs/>
          <w:color w:val="000000" w:themeColor="text1"/>
        </w:rPr>
      </w:pPr>
      <w:r w:rsidRPr="005916B9">
        <w:rPr>
          <w:rFonts w:ascii="Calibri" w:hAnsi="Calibri" w:cs="Calibri"/>
          <w:b/>
          <w:bCs/>
          <w:color w:val="000000" w:themeColor="text1"/>
        </w:rPr>
        <w:t xml:space="preserve">or Teleconference: </w:t>
      </w:r>
      <w:hyperlink r:id="rId5" w:history="1">
        <w:r w:rsidRPr="005916B9">
          <w:rPr>
            <w:rStyle w:val="Hyperlink"/>
            <w:rFonts w:ascii="Calibri" w:hAnsi="Calibri" w:cs="Calibri"/>
            <w:b/>
            <w:bCs/>
          </w:rPr>
          <w:t>https://us02web.zoom.us/j/88326428007</w:t>
        </w:r>
      </w:hyperlink>
    </w:p>
    <w:p w14:paraId="2D9E92DF" w14:textId="77777777" w:rsidR="000471C1" w:rsidRPr="005916B9" w:rsidRDefault="000471C1" w:rsidP="000471C1">
      <w:pPr>
        <w:spacing w:after="0"/>
        <w:jc w:val="center"/>
        <w:rPr>
          <w:rFonts w:ascii="Calibri" w:hAnsi="Calibri" w:cs="Calibri"/>
          <w:b/>
          <w:bCs/>
          <w:color w:val="000000" w:themeColor="text1"/>
        </w:rPr>
      </w:pPr>
      <w:r w:rsidRPr="005916B9">
        <w:rPr>
          <w:rFonts w:ascii="Calibri" w:hAnsi="Calibri" w:cs="Calibri"/>
          <w:b/>
          <w:bCs/>
          <w:color w:val="000000" w:themeColor="text1"/>
        </w:rPr>
        <w:t>Call-In Number: +1 669 444 9171 Meeting ID: 883 2642 8007</w:t>
      </w:r>
    </w:p>
    <w:p w14:paraId="3775342D" w14:textId="77777777" w:rsidR="000471C1" w:rsidRPr="005916B9" w:rsidRDefault="000471C1" w:rsidP="000471C1">
      <w:pPr>
        <w:spacing w:after="0" w:line="259" w:lineRule="auto"/>
        <w:rPr>
          <w:rFonts w:ascii="Calibri" w:hAnsi="Calibri" w:cs="Calibri"/>
          <w:b/>
          <w:color w:val="000000" w:themeColor="text1"/>
        </w:rPr>
      </w:pPr>
      <w:r w:rsidRPr="005916B9">
        <w:rPr>
          <w:rFonts w:ascii="Calibri" w:hAnsi="Calibri" w:cs="Calibri"/>
          <w:b/>
          <w:color w:val="000000" w:themeColor="text1"/>
        </w:rPr>
        <w:t>Call To Order</w:t>
      </w:r>
    </w:p>
    <w:p w14:paraId="265F80E9" w14:textId="6D349CCD" w:rsidR="000471C1" w:rsidRPr="005916B9" w:rsidRDefault="006E3418" w:rsidP="000471C1">
      <w:pPr>
        <w:spacing w:after="0" w:line="259" w:lineRule="auto"/>
        <w:rPr>
          <w:rFonts w:ascii="Calibri" w:hAnsi="Calibri" w:cs="Calibri"/>
          <w:bCs/>
          <w:color w:val="000000" w:themeColor="text1"/>
        </w:rPr>
      </w:pPr>
      <w:r>
        <w:rPr>
          <w:rFonts w:ascii="Calibri" w:hAnsi="Calibri" w:cs="Calibri"/>
          <w:bCs/>
          <w:color w:val="000000" w:themeColor="text1"/>
        </w:rPr>
        <w:t>Councilmember Margulies</w:t>
      </w:r>
      <w:r w:rsidR="000471C1" w:rsidRPr="005916B9">
        <w:rPr>
          <w:rFonts w:ascii="Calibri" w:hAnsi="Calibri" w:cs="Calibri"/>
          <w:bCs/>
          <w:color w:val="000000" w:themeColor="text1"/>
        </w:rPr>
        <w:t xml:space="preserve"> called the meeting to order at 8:0</w:t>
      </w:r>
      <w:r w:rsidR="0038115E">
        <w:rPr>
          <w:rFonts w:ascii="Calibri" w:hAnsi="Calibri" w:cs="Calibri"/>
          <w:bCs/>
          <w:color w:val="000000" w:themeColor="text1"/>
        </w:rPr>
        <w:t>6</w:t>
      </w:r>
      <w:r w:rsidR="000471C1" w:rsidRPr="005916B9">
        <w:rPr>
          <w:rFonts w:ascii="Calibri" w:hAnsi="Calibri" w:cs="Calibri"/>
          <w:bCs/>
          <w:color w:val="000000" w:themeColor="text1"/>
        </w:rPr>
        <w:t>am.</w:t>
      </w:r>
    </w:p>
    <w:p w14:paraId="38E126F6" w14:textId="77777777" w:rsidR="000471C1" w:rsidRPr="005916B9" w:rsidRDefault="000471C1" w:rsidP="000471C1">
      <w:pPr>
        <w:spacing w:after="0"/>
        <w:rPr>
          <w:rFonts w:ascii="Calibri" w:hAnsi="Calibri" w:cs="Calibri"/>
          <w:color w:val="000000" w:themeColor="text1"/>
        </w:rPr>
      </w:pPr>
    </w:p>
    <w:p w14:paraId="30A08DAD" w14:textId="77777777" w:rsidR="000471C1" w:rsidRPr="005916B9" w:rsidRDefault="000471C1" w:rsidP="000471C1">
      <w:pPr>
        <w:spacing w:after="0"/>
        <w:rPr>
          <w:rFonts w:ascii="Calibri" w:hAnsi="Calibri" w:cs="Calibri"/>
          <w:b/>
          <w:bCs/>
          <w:color w:val="000000" w:themeColor="text1"/>
        </w:rPr>
      </w:pPr>
      <w:r w:rsidRPr="005916B9">
        <w:rPr>
          <w:rFonts w:ascii="Calibri" w:hAnsi="Calibri" w:cs="Calibri"/>
          <w:b/>
          <w:bCs/>
          <w:color w:val="000000" w:themeColor="text1"/>
        </w:rPr>
        <w:t>In-Person Attendees:</w:t>
      </w:r>
    </w:p>
    <w:p w14:paraId="6CBFA48C" w14:textId="77777777" w:rsidR="000471C1" w:rsidRPr="005916B9"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Pat Eklund, Novato Councilmember</w:t>
      </w:r>
    </w:p>
    <w:p w14:paraId="0F1872AB" w14:textId="77777777" w:rsidR="000471C1" w:rsidRPr="005916B9"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Alice Fredericks, Tiburon Councilmember (Chair)</w:t>
      </w:r>
    </w:p>
    <w:p w14:paraId="37F3BB80" w14:textId="77777777" w:rsidR="000471C1" w:rsidRPr="005916B9"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Barbara Coler, Fairfax Councilmember (Vice Chair)</w:t>
      </w:r>
    </w:p>
    <w:p w14:paraId="1C6CEBE1" w14:textId="77777777" w:rsidR="000471C1" w:rsidRPr="005916B9"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Caroline Joachim, Mill Valley Vice Mayor</w:t>
      </w:r>
    </w:p>
    <w:p w14:paraId="19A1CA11" w14:textId="3FE7E7E2" w:rsidR="000471C1" w:rsidRPr="005916B9"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Sarah Margul</w:t>
      </w:r>
      <w:r>
        <w:rPr>
          <w:rFonts w:ascii="Calibri" w:eastAsia="Times New Roman" w:hAnsi="Calibri" w:cs="Calibri"/>
          <w:color w:val="000000" w:themeColor="text1"/>
          <w:kern w:val="0"/>
          <w14:ligatures w14:val="none"/>
        </w:rPr>
        <w:t>i</w:t>
      </w:r>
      <w:r w:rsidRPr="005916B9">
        <w:rPr>
          <w:rFonts w:ascii="Calibri" w:eastAsia="Times New Roman" w:hAnsi="Calibri" w:cs="Calibri"/>
          <w:color w:val="000000" w:themeColor="text1"/>
          <w:kern w:val="0"/>
          <w14:ligatures w14:val="none"/>
        </w:rPr>
        <w:t>es, Larkspur Councilmember</w:t>
      </w:r>
    </w:p>
    <w:p w14:paraId="6ED1B1E9" w14:textId="77777777" w:rsidR="000471C1"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Jane Cooper, Belvedere Councilmember</w:t>
      </w:r>
    </w:p>
    <w:p w14:paraId="62BA44C5" w14:textId="521F83F9" w:rsidR="000471C1" w:rsidRPr="005916B9" w:rsidRDefault="000471C1" w:rsidP="000471C1">
      <w:pPr>
        <w:spacing w:after="0" w:line="240" w:lineRule="auto"/>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 xml:space="preserve">Rachel Kertz, </w:t>
      </w:r>
      <w:r>
        <w:rPr>
          <w:rFonts w:ascii="Calibri" w:eastAsia="Times New Roman" w:hAnsi="Calibri" w:cs="Calibri"/>
          <w:color w:val="000000" w:themeColor="text1"/>
          <w:kern w:val="0"/>
          <w14:ligatures w14:val="none"/>
        </w:rPr>
        <w:t>San Rafael</w:t>
      </w:r>
      <w:r>
        <w:rPr>
          <w:rFonts w:ascii="Calibri" w:eastAsia="Times New Roman" w:hAnsi="Calibri" w:cs="Calibri"/>
          <w:color w:val="000000" w:themeColor="text1"/>
          <w:kern w:val="0"/>
          <w14:ligatures w14:val="none"/>
        </w:rPr>
        <w:t xml:space="preserve"> Vice Mayor</w:t>
      </w:r>
    </w:p>
    <w:p w14:paraId="7DA31946" w14:textId="77777777" w:rsidR="000471C1" w:rsidRPr="005916B9"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 </w:t>
      </w:r>
    </w:p>
    <w:p w14:paraId="750D8657" w14:textId="77777777" w:rsidR="000471C1" w:rsidRPr="005916B9"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Nancy Hall Bennett, CalCities</w:t>
      </w:r>
    </w:p>
    <w:p w14:paraId="22E7B7CF" w14:textId="77777777" w:rsidR="000471C1"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Dan Schwarz, Larkspur City Manager</w:t>
      </w:r>
    </w:p>
    <w:p w14:paraId="3BF2B483" w14:textId="77777777" w:rsidR="000471C1" w:rsidRDefault="000471C1" w:rsidP="000471C1">
      <w:pPr>
        <w:spacing w:after="0" w:line="240" w:lineRule="auto"/>
        <w:rPr>
          <w:rFonts w:ascii="Calibri" w:eastAsia="Times New Roman" w:hAnsi="Calibri" w:cs="Calibri"/>
          <w:color w:val="000000" w:themeColor="text1"/>
          <w:kern w:val="0"/>
          <w14:ligatures w14:val="none"/>
        </w:rPr>
      </w:pPr>
    </w:p>
    <w:p w14:paraId="546E89D5" w14:textId="6FF70075" w:rsidR="000471C1" w:rsidRPr="005916B9" w:rsidRDefault="000471C1" w:rsidP="000471C1">
      <w:pPr>
        <w:spacing w:after="0" w:line="240" w:lineRule="auto"/>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Christine Parini, MCCMC Secretary/Treasurer</w:t>
      </w:r>
    </w:p>
    <w:p w14:paraId="2E8351F3" w14:textId="77777777" w:rsidR="000471C1" w:rsidRPr="005916B9" w:rsidRDefault="000471C1" w:rsidP="000471C1">
      <w:pPr>
        <w:spacing w:after="0"/>
        <w:rPr>
          <w:rFonts w:ascii="Calibri" w:hAnsi="Calibri" w:cs="Calibri"/>
          <w:color w:val="000000" w:themeColor="text1"/>
        </w:rPr>
      </w:pPr>
    </w:p>
    <w:p w14:paraId="7EEB9145" w14:textId="77777777" w:rsidR="000471C1" w:rsidRPr="005916B9" w:rsidRDefault="000471C1" w:rsidP="000471C1">
      <w:pPr>
        <w:spacing w:after="0"/>
        <w:rPr>
          <w:rFonts w:ascii="Calibri" w:hAnsi="Calibri" w:cs="Calibri"/>
          <w:b/>
          <w:bCs/>
          <w:color w:val="000000" w:themeColor="text1"/>
        </w:rPr>
      </w:pPr>
      <w:r w:rsidRPr="005916B9">
        <w:rPr>
          <w:rFonts w:ascii="Calibri" w:hAnsi="Calibri" w:cs="Calibri"/>
          <w:b/>
          <w:bCs/>
          <w:color w:val="000000" w:themeColor="text1"/>
        </w:rPr>
        <w:t xml:space="preserve">Online Attendees:  </w:t>
      </w:r>
    </w:p>
    <w:p w14:paraId="2E30F489" w14:textId="77777777" w:rsidR="000471C1" w:rsidRPr="005916B9" w:rsidRDefault="000471C1" w:rsidP="000471C1">
      <w:pPr>
        <w:spacing w:after="0"/>
        <w:rPr>
          <w:rFonts w:ascii="Calibri" w:hAnsi="Calibri" w:cs="Calibri"/>
          <w:color w:val="000000" w:themeColor="text1"/>
        </w:rPr>
      </w:pPr>
      <w:r w:rsidRPr="005916B9">
        <w:rPr>
          <w:rFonts w:ascii="Calibri" w:hAnsi="Calibri" w:cs="Calibri"/>
          <w:color w:val="000000" w:themeColor="text1"/>
        </w:rPr>
        <w:t>Kyra Ross, CPPG (CalCities Lobbyist)</w:t>
      </w:r>
    </w:p>
    <w:p w14:paraId="2721F7F9" w14:textId="77777777" w:rsidR="000471C1" w:rsidRDefault="000471C1" w:rsidP="000471C1">
      <w:pPr>
        <w:spacing w:after="0"/>
        <w:rPr>
          <w:rFonts w:ascii="Calibri" w:hAnsi="Calibri" w:cs="Calibri"/>
          <w:color w:val="000000" w:themeColor="text1"/>
        </w:rPr>
      </w:pPr>
      <w:r w:rsidRPr="005916B9">
        <w:rPr>
          <w:rFonts w:ascii="Calibri" w:hAnsi="Calibri" w:cs="Calibri"/>
          <w:color w:val="000000" w:themeColor="text1"/>
        </w:rPr>
        <w:t>Kindra Begley, CPPG</w:t>
      </w:r>
    </w:p>
    <w:p w14:paraId="54A2EE37" w14:textId="77777777" w:rsidR="000471C1" w:rsidRPr="005916B9" w:rsidRDefault="000471C1" w:rsidP="000471C1">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Joan Cox, Sausalito Councilmember</w:t>
      </w:r>
    </w:p>
    <w:p w14:paraId="4128C88F" w14:textId="77777777" w:rsidR="000471C1" w:rsidRPr="005916B9" w:rsidRDefault="000471C1" w:rsidP="000471C1">
      <w:pPr>
        <w:spacing w:after="0"/>
        <w:rPr>
          <w:rFonts w:ascii="Calibri" w:hAnsi="Calibri" w:cs="Calibri"/>
          <w:color w:val="000000" w:themeColor="text1"/>
        </w:rPr>
      </w:pPr>
    </w:p>
    <w:p w14:paraId="5D32DAE1" w14:textId="77777777" w:rsidR="000471C1" w:rsidRPr="005916B9" w:rsidRDefault="000471C1" w:rsidP="000471C1">
      <w:pPr>
        <w:spacing w:after="0"/>
        <w:rPr>
          <w:rFonts w:ascii="Calibri" w:hAnsi="Calibri" w:cs="Calibri"/>
          <w:color w:val="000000" w:themeColor="text1"/>
        </w:rPr>
      </w:pPr>
    </w:p>
    <w:p w14:paraId="0303D843" w14:textId="77777777" w:rsidR="000471C1" w:rsidRPr="005916B9" w:rsidRDefault="000471C1" w:rsidP="000471C1">
      <w:pPr>
        <w:spacing w:after="0" w:line="259" w:lineRule="auto"/>
        <w:ind w:left="10" w:right="3"/>
        <w:jc w:val="center"/>
        <w:rPr>
          <w:rFonts w:ascii="Calibri" w:hAnsi="Calibri" w:cs="Calibri"/>
          <w:color w:val="000000" w:themeColor="text1"/>
        </w:rPr>
      </w:pPr>
      <w:r w:rsidRPr="005916B9">
        <w:rPr>
          <w:rFonts w:ascii="Calibri" w:hAnsi="Calibri" w:cs="Calibri"/>
          <w:b/>
          <w:color w:val="000000" w:themeColor="text1"/>
        </w:rPr>
        <w:t xml:space="preserve">AGENDA </w:t>
      </w:r>
    </w:p>
    <w:p w14:paraId="458C32BE" w14:textId="77777777" w:rsidR="000471C1" w:rsidRPr="005916B9" w:rsidRDefault="000471C1" w:rsidP="000471C1">
      <w:pPr>
        <w:pStyle w:val="ListParagraph"/>
        <w:numPr>
          <w:ilvl w:val="0"/>
          <w:numId w:val="2"/>
        </w:numPr>
        <w:spacing w:after="0" w:line="259" w:lineRule="auto"/>
        <w:ind w:left="370"/>
        <w:rPr>
          <w:rFonts w:ascii="Calibri" w:hAnsi="Calibri" w:cs="Calibri"/>
          <w:b/>
          <w:color w:val="000000" w:themeColor="text1"/>
        </w:rPr>
      </w:pPr>
      <w:r w:rsidRPr="005916B9">
        <w:rPr>
          <w:rFonts w:ascii="Calibri" w:hAnsi="Calibri" w:cs="Calibri"/>
          <w:b/>
          <w:color w:val="000000" w:themeColor="text1"/>
        </w:rPr>
        <w:t xml:space="preserve">WELCOME/INTRODUCTIONS </w:t>
      </w:r>
    </w:p>
    <w:p w14:paraId="2E8389E7" w14:textId="77777777" w:rsidR="000471C1" w:rsidRPr="005916B9" w:rsidRDefault="000471C1" w:rsidP="000471C1">
      <w:pPr>
        <w:pStyle w:val="Heading1"/>
        <w:numPr>
          <w:ilvl w:val="0"/>
          <w:numId w:val="2"/>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t xml:space="preserve">PUBLIC COMMENT </w:t>
      </w:r>
      <w:r>
        <w:rPr>
          <w:rFonts w:ascii="Calibri" w:hAnsi="Calibri" w:cs="Calibri"/>
          <w:b/>
          <w:bCs/>
          <w:color w:val="000000" w:themeColor="text1"/>
          <w:sz w:val="24"/>
          <w:szCs w:val="24"/>
        </w:rPr>
        <w:t xml:space="preserve">- </w:t>
      </w:r>
      <w:r w:rsidRPr="00835895">
        <w:rPr>
          <w:rFonts w:ascii="Calibri" w:hAnsi="Calibri" w:cs="Calibri"/>
          <w:color w:val="000000" w:themeColor="text1"/>
          <w:sz w:val="24"/>
          <w:szCs w:val="24"/>
        </w:rPr>
        <w:t>No public comment.</w:t>
      </w:r>
      <w:r>
        <w:rPr>
          <w:rFonts w:ascii="Calibri" w:hAnsi="Calibri" w:cs="Calibri"/>
          <w:b/>
          <w:bCs/>
          <w:color w:val="000000" w:themeColor="text1"/>
          <w:sz w:val="24"/>
          <w:szCs w:val="24"/>
        </w:rPr>
        <w:t xml:space="preserve"> </w:t>
      </w:r>
    </w:p>
    <w:p w14:paraId="074E3C76" w14:textId="77777777" w:rsidR="000471C1" w:rsidRPr="005916B9" w:rsidRDefault="000471C1" w:rsidP="008A6D1E">
      <w:pPr>
        <w:pStyle w:val="Heading1"/>
        <w:numPr>
          <w:ilvl w:val="0"/>
          <w:numId w:val="2"/>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t xml:space="preserve">REPORT/UPDATES </w:t>
      </w:r>
    </w:p>
    <w:p w14:paraId="1FAE5920" w14:textId="15D6793C" w:rsidR="008A6D1E" w:rsidRDefault="000471C1" w:rsidP="008A6D1E">
      <w:pPr>
        <w:spacing w:after="0"/>
        <w:rPr>
          <w:rFonts w:ascii="Calibri" w:hAnsi="Calibri" w:cs="Calibri"/>
          <w:b/>
          <w:bCs/>
          <w:color w:val="000000" w:themeColor="text1"/>
        </w:rPr>
      </w:pPr>
      <w:r w:rsidRPr="005916B9">
        <w:rPr>
          <w:rFonts w:ascii="Calibri" w:hAnsi="Calibri" w:cs="Calibri"/>
          <w:color w:val="000000" w:themeColor="text1"/>
        </w:rPr>
        <w:t>Nancy Hall Bennett, Regional Public Affairs Manager-North Bay Divisio</w:t>
      </w:r>
      <w:r>
        <w:rPr>
          <w:rFonts w:ascii="Calibri" w:hAnsi="Calibri" w:cs="Calibri"/>
          <w:color w:val="000000" w:themeColor="text1"/>
        </w:rPr>
        <w:t>n,</w:t>
      </w:r>
      <w:r w:rsidRPr="005916B9">
        <w:rPr>
          <w:rFonts w:ascii="Calibri" w:hAnsi="Calibri" w:cs="Calibri"/>
          <w:color w:val="000000" w:themeColor="text1"/>
        </w:rPr>
        <w:t xml:space="preserve"> </w:t>
      </w:r>
      <w:r w:rsidRPr="005916B9">
        <w:rPr>
          <w:rFonts w:ascii="Calibri" w:hAnsi="Calibri" w:cs="Calibri"/>
          <w:b/>
          <w:bCs/>
          <w:color w:val="000000" w:themeColor="text1"/>
        </w:rPr>
        <w:t>League of California Cities</w:t>
      </w:r>
      <w:r>
        <w:rPr>
          <w:rFonts w:ascii="Calibri" w:hAnsi="Calibri" w:cs="Calibri"/>
          <w:b/>
          <w:bCs/>
          <w:color w:val="000000" w:themeColor="text1"/>
        </w:rPr>
        <w:t xml:space="preserve"> </w:t>
      </w:r>
    </w:p>
    <w:p w14:paraId="70C17D07" w14:textId="72867B82" w:rsidR="0038115E" w:rsidRPr="0038115E" w:rsidRDefault="0038115E" w:rsidP="008A6D1E">
      <w:pPr>
        <w:spacing w:after="0"/>
        <w:rPr>
          <w:rFonts w:ascii="Calibri" w:hAnsi="Calibri" w:cs="Calibri"/>
          <w:color w:val="000000" w:themeColor="text1"/>
        </w:rPr>
      </w:pPr>
      <w:r w:rsidRPr="0038115E">
        <w:rPr>
          <w:rFonts w:ascii="Calibri" w:hAnsi="Calibri" w:cs="Calibri"/>
          <w:color w:val="000000" w:themeColor="text1"/>
        </w:rPr>
        <w:t>In attendance</w:t>
      </w:r>
      <w:r>
        <w:rPr>
          <w:rFonts w:ascii="Calibri" w:hAnsi="Calibri" w:cs="Calibri"/>
          <w:color w:val="000000" w:themeColor="text1"/>
        </w:rPr>
        <w:t xml:space="preserve"> </w:t>
      </w:r>
      <w:r w:rsidR="003812DF">
        <w:rPr>
          <w:rFonts w:ascii="Calibri" w:hAnsi="Calibri" w:cs="Calibri"/>
          <w:color w:val="000000" w:themeColor="text1"/>
        </w:rPr>
        <w:t>–</w:t>
      </w:r>
      <w:r>
        <w:rPr>
          <w:rFonts w:ascii="Calibri" w:hAnsi="Calibri" w:cs="Calibri"/>
          <w:color w:val="000000" w:themeColor="text1"/>
        </w:rPr>
        <w:t xml:space="preserve"> </w:t>
      </w:r>
      <w:r w:rsidR="003812DF">
        <w:rPr>
          <w:rFonts w:ascii="Calibri" w:hAnsi="Calibri" w:cs="Calibri"/>
          <w:color w:val="000000" w:themeColor="text1"/>
        </w:rPr>
        <w:t xml:space="preserve">On </w:t>
      </w:r>
      <w:r w:rsidR="003812DF" w:rsidRPr="003812DF">
        <w:rPr>
          <w:rFonts w:ascii="Calibri" w:hAnsi="Calibri" w:cs="Calibri"/>
          <w:b/>
          <w:bCs/>
          <w:color w:val="000000" w:themeColor="text1"/>
        </w:rPr>
        <w:t>AB 1621</w:t>
      </w:r>
      <w:r w:rsidR="003812DF">
        <w:rPr>
          <w:rFonts w:ascii="Calibri" w:hAnsi="Calibri" w:cs="Calibri"/>
          <w:color w:val="000000" w:themeColor="text1"/>
        </w:rPr>
        <w:t xml:space="preserve"> </w:t>
      </w:r>
      <w:r w:rsidR="003812DF" w:rsidRPr="003812DF">
        <w:rPr>
          <w:rFonts w:ascii="Calibri" w:hAnsi="Calibri" w:cs="Calibri"/>
          <w:color w:val="000000" w:themeColor="text1"/>
        </w:rPr>
        <w:t>we've had many meetings with</w:t>
      </w:r>
      <w:r w:rsidR="003812DF">
        <w:rPr>
          <w:rFonts w:ascii="Calibri" w:hAnsi="Calibri" w:cs="Calibri"/>
          <w:color w:val="000000" w:themeColor="text1"/>
        </w:rPr>
        <w:t xml:space="preserve"> </w:t>
      </w:r>
      <w:r w:rsidR="003812DF" w:rsidRPr="003812DF">
        <w:rPr>
          <w:rFonts w:ascii="Calibri" w:hAnsi="Calibri" w:cs="Calibri"/>
          <w:color w:val="000000" w:themeColor="text1"/>
        </w:rPr>
        <w:t>Assemblymember Wilson</w:t>
      </w:r>
      <w:r w:rsidRPr="0038115E">
        <w:rPr>
          <w:rFonts w:ascii="Calibri" w:hAnsi="Calibri" w:cs="Calibri"/>
          <w:color w:val="000000" w:themeColor="text1"/>
        </w:rPr>
        <w:t>.</w:t>
      </w:r>
      <w:r w:rsidR="003812DF">
        <w:rPr>
          <w:rFonts w:ascii="Calibri" w:hAnsi="Calibri" w:cs="Calibri"/>
          <w:color w:val="000000" w:themeColor="text1"/>
        </w:rPr>
        <w:t xml:space="preserve"> </w:t>
      </w:r>
      <w:r w:rsidR="003812DF" w:rsidRPr="003812DF">
        <w:rPr>
          <w:rFonts w:ascii="Calibri" w:hAnsi="Calibri" w:cs="Calibri"/>
          <w:color w:val="000000" w:themeColor="text1"/>
        </w:rPr>
        <w:t>We are working hard to try to find a place where we can, um, remove our oppose at this point</w:t>
      </w:r>
      <w:r w:rsidR="003812DF">
        <w:rPr>
          <w:rFonts w:ascii="Calibri" w:hAnsi="Calibri" w:cs="Calibri"/>
          <w:color w:val="000000" w:themeColor="text1"/>
        </w:rPr>
        <w:t xml:space="preserve">. It’s been a very challenging bill for us. </w:t>
      </w:r>
      <w:r w:rsidR="003812DF" w:rsidRPr="003812DF">
        <w:rPr>
          <w:rFonts w:ascii="Calibri" w:hAnsi="Calibri" w:cs="Calibri"/>
          <w:color w:val="000000" w:themeColor="text1"/>
        </w:rPr>
        <w:t>We remain as opposed unless amended.</w:t>
      </w:r>
      <w:r w:rsidR="003812DF">
        <w:rPr>
          <w:rFonts w:ascii="Calibri" w:hAnsi="Calibri" w:cs="Calibri"/>
          <w:color w:val="000000" w:themeColor="text1"/>
        </w:rPr>
        <w:t xml:space="preserve"> We’re asking for two amendments:</w:t>
      </w:r>
      <w:r w:rsidR="003812DF" w:rsidRPr="003812DF">
        <w:rPr>
          <w:rFonts w:ascii="Calibri" w:hAnsi="Calibri" w:cs="Calibri"/>
          <w:color w:val="000000" w:themeColor="text1"/>
        </w:rPr>
        <w:t xml:space="preserve"> As part of the review, the local agency shall not require or request more than two </w:t>
      </w:r>
      <w:r w:rsidR="003812DF" w:rsidRPr="003812DF">
        <w:rPr>
          <w:rFonts w:ascii="Calibri" w:hAnsi="Calibri" w:cs="Calibri"/>
          <w:color w:val="000000" w:themeColor="text1"/>
        </w:rPr>
        <w:lastRenderedPageBreak/>
        <w:t>plan checks and specification reviews in connection with an application for a building permit.</w:t>
      </w:r>
      <w:r w:rsidR="003812DF">
        <w:rPr>
          <w:rFonts w:ascii="Calibri" w:hAnsi="Calibri" w:cs="Calibri"/>
          <w:color w:val="000000" w:themeColor="text1"/>
        </w:rPr>
        <w:t xml:space="preserve"> </w:t>
      </w:r>
      <w:r w:rsidR="003812DF" w:rsidRPr="003812DF">
        <w:rPr>
          <w:rFonts w:ascii="Calibri" w:hAnsi="Calibri" w:cs="Calibri"/>
          <w:color w:val="000000" w:themeColor="text1"/>
        </w:rPr>
        <w:t>nless the local agency's requirements or request for additional review is accompanied by written findings identifying the permit standards which the plans do not comply.</w:t>
      </w:r>
    </w:p>
    <w:p w14:paraId="63A5DB5A" w14:textId="77777777" w:rsidR="008A6D1E" w:rsidRDefault="008A6D1E" w:rsidP="008A6D1E">
      <w:pPr>
        <w:spacing w:after="0"/>
        <w:rPr>
          <w:rFonts w:ascii="Calibri" w:hAnsi="Calibri" w:cs="Calibri"/>
          <w:color w:val="000000" w:themeColor="text1"/>
        </w:rPr>
      </w:pPr>
    </w:p>
    <w:p w14:paraId="3AC1D3A2" w14:textId="00A47BF9" w:rsidR="000471C1" w:rsidRPr="008A6D1E" w:rsidRDefault="000471C1" w:rsidP="008A6D1E">
      <w:pPr>
        <w:spacing w:after="0"/>
        <w:rPr>
          <w:rFonts w:ascii="Calibri" w:hAnsi="Calibri" w:cs="Calibri"/>
          <w:b/>
          <w:bCs/>
          <w:color w:val="000000" w:themeColor="text1"/>
        </w:rPr>
      </w:pPr>
      <w:r w:rsidRPr="008A6D1E">
        <w:rPr>
          <w:rFonts w:ascii="Calibri" w:hAnsi="Calibri" w:cs="Calibri"/>
          <w:b/>
          <w:bCs/>
          <w:color w:val="000000" w:themeColor="text1"/>
        </w:rPr>
        <w:t>REPORT/UPDATES</w:t>
      </w:r>
    </w:p>
    <w:p w14:paraId="38E0BA94" w14:textId="77777777" w:rsidR="000471C1" w:rsidRPr="005916B9" w:rsidRDefault="000471C1" w:rsidP="008A6D1E">
      <w:pPr>
        <w:spacing w:after="0"/>
        <w:rPr>
          <w:rFonts w:ascii="Calibri" w:hAnsi="Calibri" w:cs="Calibri"/>
          <w:color w:val="000000" w:themeColor="text1"/>
        </w:rPr>
      </w:pPr>
      <w:r w:rsidRPr="005916B9">
        <w:rPr>
          <w:rFonts w:ascii="Calibri" w:hAnsi="Calibri" w:cs="Calibri"/>
          <w:color w:val="000000" w:themeColor="text1"/>
        </w:rPr>
        <w:t xml:space="preserve">Melissa Apuya, District Director - </w:t>
      </w:r>
      <w:r w:rsidRPr="005916B9">
        <w:rPr>
          <w:rFonts w:ascii="Calibri" w:hAnsi="Calibri" w:cs="Calibri"/>
          <w:b/>
          <w:bCs/>
          <w:color w:val="000000" w:themeColor="text1"/>
        </w:rPr>
        <w:t xml:space="preserve">Office of Assemblymember Damon Connolly </w:t>
      </w:r>
    </w:p>
    <w:p w14:paraId="2062999B" w14:textId="77777777" w:rsidR="000471C1" w:rsidRPr="005916B9" w:rsidRDefault="000471C1" w:rsidP="008A6D1E">
      <w:pPr>
        <w:spacing w:after="0"/>
        <w:rPr>
          <w:rFonts w:ascii="Calibri" w:hAnsi="Calibri" w:cs="Calibri"/>
          <w:color w:val="000000" w:themeColor="text1"/>
        </w:rPr>
      </w:pPr>
      <w:r w:rsidRPr="005916B9">
        <w:rPr>
          <w:rFonts w:ascii="Calibri" w:hAnsi="Calibri" w:cs="Calibri"/>
          <w:color w:val="000000" w:themeColor="text1"/>
        </w:rPr>
        <w:t>Not in attendance, no report.</w:t>
      </w:r>
    </w:p>
    <w:p w14:paraId="01ABA0FC" w14:textId="77777777" w:rsidR="000471C1" w:rsidRPr="005916B9" w:rsidRDefault="000471C1" w:rsidP="000471C1">
      <w:pPr>
        <w:pStyle w:val="Heading1"/>
        <w:numPr>
          <w:ilvl w:val="0"/>
          <w:numId w:val="2"/>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t>REPORT/UPDATES</w:t>
      </w:r>
    </w:p>
    <w:p w14:paraId="304B9693" w14:textId="77777777" w:rsidR="000471C1" w:rsidRPr="005916B9" w:rsidRDefault="000471C1" w:rsidP="000471C1">
      <w:pPr>
        <w:spacing w:after="0"/>
        <w:rPr>
          <w:rFonts w:ascii="Calibri" w:hAnsi="Calibri" w:cs="Calibri"/>
          <w:color w:val="000000" w:themeColor="text1"/>
        </w:rPr>
      </w:pPr>
      <w:r w:rsidRPr="005916B9">
        <w:rPr>
          <w:rFonts w:ascii="Calibri" w:hAnsi="Calibri" w:cs="Calibri"/>
          <w:color w:val="000000" w:themeColor="text1"/>
        </w:rPr>
        <w:t xml:space="preserve">Rhett Acosta, District Representative - </w:t>
      </w:r>
      <w:r w:rsidRPr="005916B9">
        <w:rPr>
          <w:rFonts w:ascii="Calibri" w:hAnsi="Calibri" w:cs="Calibri"/>
          <w:b/>
          <w:bCs/>
          <w:color w:val="000000" w:themeColor="text1"/>
        </w:rPr>
        <w:t xml:space="preserve">Office of Senator Mike McGuire </w:t>
      </w:r>
    </w:p>
    <w:p w14:paraId="5EDC53A1" w14:textId="77777777" w:rsidR="000471C1" w:rsidRPr="005916B9" w:rsidRDefault="000471C1" w:rsidP="000471C1">
      <w:pPr>
        <w:spacing w:after="0"/>
        <w:rPr>
          <w:rFonts w:ascii="Calibri" w:hAnsi="Calibri" w:cs="Calibri"/>
          <w:color w:val="000000" w:themeColor="text1"/>
        </w:rPr>
      </w:pPr>
      <w:r w:rsidRPr="005916B9">
        <w:rPr>
          <w:rFonts w:ascii="Calibri" w:hAnsi="Calibri" w:cs="Calibri"/>
          <w:color w:val="000000" w:themeColor="text1"/>
        </w:rPr>
        <w:t>Not in attendance - no report.</w:t>
      </w:r>
      <w:r w:rsidRPr="005916B9">
        <w:rPr>
          <w:rFonts w:ascii="Calibri" w:hAnsi="Calibri" w:cs="Calibri"/>
          <w:color w:val="000000" w:themeColor="text1"/>
        </w:rPr>
        <w:br/>
      </w:r>
    </w:p>
    <w:p w14:paraId="45812A3E" w14:textId="77777777" w:rsidR="000471C1" w:rsidRPr="005916B9" w:rsidRDefault="000471C1" w:rsidP="000471C1">
      <w:pPr>
        <w:pStyle w:val="ListParagraph"/>
        <w:numPr>
          <w:ilvl w:val="0"/>
          <w:numId w:val="2"/>
        </w:numPr>
        <w:spacing w:after="0" w:line="249" w:lineRule="auto"/>
        <w:ind w:left="370"/>
        <w:rPr>
          <w:rFonts w:ascii="Calibri" w:hAnsi="Calibri" w:cs="Calibri"/>
          <w:b/>
          <w:bCs/>
          <w:color w:val="000000" w:themeColor="text1"/>
        </w:rPr>
      </w:pPr>
      <w:r w:rsidRPr="005916B9">
        <w:rPr>
          <w:rFonts w:ascii="Calibri" w:eastAsia="Arial" w:hAnsi="Calibri" w:cs="Calibri"/>
          <w:b/>
          <w:bCs/>
          <w:color w:val="000000" w:themeColor="text1"/>
        </w:rPr>
        <w:t>REPORT/</w:t>
      </w:r>
      <w:r w:rsidRPr="005916B9">
        <w:rPr>
          <w:rFonts w:ascii="Calibri" w:hAnsi="Calibri" w:cs="Calibri"/>
          <w:b/>
          <w:bCs/>
          <w:color w:val="000000" w:themeColor="text1"/>
        </w:rPr>
        <w:t>UPDATES - California Public Policy Group</w:t>
      </w:r>
    </w:p>
    <w:p w14:paraId="4D6A762B" w14:textId="2E40C792" w:rsidR="003812DF" w:rsidRDefault="000471C1" w:rsidP="000471C1">
      <w:pPr>
        <w:autoSpaceDE w:val="0"/>
        <w:autoSpaceDN w:val="0"/>
        <w:adjustRightInd w:val="0"/>
        <w:spacing w:after="0" w:line="240" w:lineRule="auto"/>
        <w:rPr>
          <w:rFonts w:ascii="Calibri" w:hAnsi="Calibri" w:cs="Calibri"/>
          <w:color w:val="000000" w:themeColor="text1"/>
        </w:rPr>
      </w:pPr>
      <w:r w:rsidRPr="005916B9">
        <w:rPr>
          <w:rFonts w:ascii="Calibri" w:hAnsi="Calibri" w:cs="Calibri"/>
          <w:color w:val="000000" w:themeColor="text1"/>
        </w:rPr>
        <w:t>Kyra Ross</w:t>
      </w:r>
      <w:r w:rsidR="003812DF">
        <w:rPr>
          <w:rFonts w:ascii="Calibri" w:hAnsi="Calibri" w:cs="Calibri"/>
          <w:color w:val="000000" w:themeColor="text1"/>
        </w:rPr>
        <w:t xml:space="preserve">, </w:t>
      </w:r>
      <w:r w:rsidR="003812DF" w:rsidRPr="005916B9">
        <w:rPr>
          <w:rFonts w:ascii="Calibri" w:hAnsi="Calibri" w:cs="Calibri"/>
          <w:color w:val="000000" w:themeColor="text1"/>
        </w:rPr>
        <w:t>CPPG (CalCities Lobbyist)</w:t>
      </w:r>
    </w:p>
    <w:p w14:paraId="38175B23" w14:textId="77777777" w:rsidR="003812DF" w:rsidRDefault="003812DF" w:rsidP="000471C1">
      <w:pPr>
        <w:autoSpaceDE w:val="0"/>
        <w:autoSpaceDN w:val="0"/>
        <w:adjustRightInd w:val="0"/>
        <w:spacing w:after="0" w:line="240" w:lineRule="auto"/>
        <w:rPr>
          <w:rFonts w:ascii="Calibri" w:hAnsi="Calibri" w:cs="Calibri"/>
          <w:color w:val="000000" w:themeColor="text1"/>
        </w:rPr>
      </w:pPr>
    </w:p>
    <w:p w14:paraId="073E75CD" w14:textId="77A87577" w:rsidR="000471C1" w:rsidRPr="005916B9" w:rsidRDefault="003812DF" w:rsidP="000471C1">
      <w:pPr>
        <w:autoSpaceDE w:val="0"/>
        <w:autoSpaceDN w:val="0"/>
        <w:adjustRightInd w:val="0"/>
        <w:spacing w:after="0" w:line="240" w:lineRule="auto"/>
        <w:rPr>
          <w:rFonts w:ascii="Calibri" w:hAnsi="Calibri" w:cs="Calibri"/>
          <w:kern w:val="0"/>
          <w:u w:color="144D6F"/>
        </w:rPr>
      </w:pPr>
      <w:r>
        <w:rPr>
          <w:rFonts w:ascii="Calibri" w:hAnsi="Calibri" w:cs="Calibri"/>
          <w:color w:val="000000" w:themeColor="text1"/>
        </w:rPr>
        <w:t>Ms Ross n</w:t>
      </w:r>
      <w:r w:rsidR="000471C1" w:rsidRPr="005916B9">
        <w:rPr>
          <w:rFonts w:ascii="Calibri" w:hAnsi="Calibri" w:cs="Calibri"/>
          <w:color w:val="000000" w:themeColor="text1"/>
        </w:rPr>
        <w:t xml:space="preserve">oted that </w:t>
      </w:r>
      <w:r w:rsidR="000471C1" w:rsidRPr="005916B9">
        <w:rPr>
          <w:rFonts w:ascii="Calibri" w:hAnsi="Calibri" w:cs="Calibri"/>
          <w:kern w:val="0"/>
        </w:rPr>
        <w:t xml:space="preserve">California’s </w:t>
      </w:r>
      <w:r w:rsidR="008A6D1E">
        <w:rPr>
          <w:rFonts w:ascii="Calibri" w:hAnsi="Calibri" w:cs="Calibri"/>
          <w:kern w:val="0"/>
        </w:rPr>
        <w:t>policy deadline is July 2</w:t>
      </w:r>
      <w:r w:rsidR="008A6D1E" w:rsidRPr="008A6D1E">
        <w:rPr>
          <w:rFonts w:ascii="Calibri" w:hAnsi="Calibri" w:cs="Calibri"/>
          <w:kern w:val="0"/>
          <w:vertAlign w:val="superscript"/>
        </w:rPr>
        <w:t>nd</w:t>
      </w:r>
      <w:r w:rsidR="008A6D1E">
        <w:rPr>
          <w:rFonts w:ascii="Calibri" w:hAnsi="Calibri" w:cs="Calibri"/>
          <w:kern w:val="0"/>
        </w:rPr>
        <w:t xml:space="preserve">. </w:t>
      </w:r>
      <w:r w:rsidRPr="003812DF">
        <w:rPr>
          <w:rFonts w:ascii="Calibri" w:hAnsi="Calibri" w:cs="Calibri"/>
          <w:kern w:val="0"/>
        </w:rPr>
        <w:t>We are in a very, very busy time of year. We're just two weeks out from the legislative policy deadline of July 2</w:t>
      </w:r>
      <w:r w:rsidRPr="003812DF">
        <w:rPr>
          <w:rFonts w:ascii="Calibri" w:hAnsi="Calibri" w:cs="Calibri"/>
          <w:kern w:val="0"/>
          <w:vertAlign w:val="superscript"/>
        </w:rPr>
        <w:t>nd</w:t>
      </w:r>
      <w:r>
        <w:rPr>
          <w:rFonts w:ascii="Calibri" w:hAnsi="Calibri" w:cs="Calibri"/>
          <w:kern w:val="0"/>
        </w:rPr>
        <w:t xml:space="preserve"> when a</w:t>
      </w:r>
      <w:r w:rsidR="008A6D1E">
        <w:rPr>
          <w:rFonts w:ascii="Calibri" w:hAnsi="Calibri" w:cs="Calibri"/>
          <w:kern w:val="0"/>
        </w:rPr>
        <w:t xml:space="preserve">ll </w:t>
      </w:r>
      <w:r w:rsidR="00172520" w:rsidRPr="00172520">
        <w:rPr>
          <w:rFonts w:ascii="Calibri" w:hAnsi="Calibri" w:cs="Calibri"/>
          <w:kern w:val="0"/>
        </w:rPr>
        <w:t xml:space="preserve">bills </w:t>
      </w:r>
      <w:r w:rsidRPr="00172520">
        <w:rPr>
          <w:rFonts w:ascii="Calibri" w:hAnsi="Calibri" w:cs="Calibri"/>
          <w:kern w:val="0"/>
        </w:rPr>
        <w:t>must</w:t>
      </w:r>
      <w:r w:rsidR="00172520" w:rsidRPr="00172520">
        <w:rPr>
          <w:rFonts w:ascii="Calibri" w:hAnsi="Calibri" w:cs="Calibri"/>
          <w:kern w:val="0"/>
        </w:rPr>
        <w:t xml:space="preserve"> be heard and passed out by a policy committee no later than July 2nd.</w:t>
      </w:r>
      <w:r w:rsidR="000471C1" w:rsidRPr="005916B9">
        <w:rPr>
          <w:rFonts w:ascii="Calibri" w:hAnsi="Calibri" w:cs="Calibri"/>
          <w:kern w:val="0"/>
          <w:u w:color="144D6F"/>
        </w:rPr>
        <w:t xml:space="preserve">  </w:t>
      </w:r>
    </w:p>
    <w:p w14:paraId="0239F4D2" w14:textId="77777777" w:rsidR="000471C1" w:rsidRPr="005916B9" w:rsidRDefault="000471C1" w:rsidP="000471C1">
      <w:pPr>
        <w:autoSpaceDE w:val="0"/>
        <w:autoSpaceDN w:val="0"/>
        <w:adjustRightInd w:val="0"/>
        <w:spacing w:after="0" w:line="240" w:lineRule="auto"/>
        <w:rPr>
          <w:rFonts w:ascii="Calibri" w:hAnsi="Calibri" w:cs="Calibri"/>
          <w:kern w:val="0"/>
          <w:u w:color="144D6F"/>
        </w:rPr>
      </w:pPr>
    </w:p>
    <w:p w14:paraId="13E79200" w14:textId="5FD63FF6" w:rsidR="008A6D1E" w:rsidRPr="0038115E" w:rsidRDefault="008A6D1E" w:rsidP="008A6D1E">
      <w:pPr>
        <w:pStyle w:val="ListParagraph"/>
        <w:numPr>
          <w:ilvl w:val="0"/>
          <w:numId w:val="16"/>
        </w:numPr>
        <w:spacing w:line="240" w:lineRule="auto"/>
        <w:rPr>
          <w:rFonts w:ascii="Calibri" w:hAnsi="Calibri" w:cs="Calibri"/>
        </w:rPr>
      </w:pPr>
      <w:r w:rsidRPr="0038115E">
        <w:rPr>
          <w:rFonts w:ascii="Calibri" w:eastAsia="Times New Roman" w:hAnsi="Calibri" w:cs="Calibri"/>
          <w:b/>
          <w:bCs/>
          <w:color w:val="000000"/>
        </w:rPr>
        <w:t>State budget</w:t>
      </w:r>
      <w:r w:rsidRPr="0038115E">
        <w:rPr>
          <w:rFonts w:ascii="Calibri" w:eastAsia="Times New Roman" w:hAnsi="Calibri" w:cs="Calibri"/>
          <w:color w:val="000000"/>
        </w:rPr>
        <w:t xml:space="preserve">: </w:t>
      </w:r>
      <w:r w:rsidRPr="0038115E">
        <w:rPr>
          <w:rFonts w:ascii="Calibri" w:hAnsi="Calibri" w:cs="Calibri"/>
        </w:rPr>
        <w:t xml:space="preserve">The </w:t>
      </w:r>
      <w:r w:rsidRPr="0038115E">
        <w:rPr>
          <w:rFonts w:ascii="Calibri" w:eastAsia="Times New Roman" w:hAnsi="Calibri" w:cs="Calibri"/>
          <w:color w:val="000000"/>
        </w:rPr>
        <w:t xml:space="preserve">Legislature passed </w:t>
      </w:r>
      <w:r w:rsidRPr="0038115E">
        <w:rPr>
          <w:rFonts w:ascii="Calibri" w:hAnsi="Calibri" w:cs="Calibri"/>
        </w:rPr>
        <w:t xml:space="preserve">the budget on </w:t>
      </w:r>
      <w:r w:rsidRPr="0038115E">
        <w:rPr>
          <w:rFonts w:ascii="Calibri" w:eastAsia="Times New Roman" w:hAnsi="Calibri" w:cs="Calibri"/>
          <w:color w:val="000000"/>
        </w:rPr>
        <w:t xml:space="preserve">June </w:t>
      </w:r>
      <w:r w:rsidRPr="0038115E">
        <w:rPr>
          <w:rFonts w:ascii="Calibri" w:hAnsi="Calibri" w:cs="Calibri"/>
        </w:rPr>
        <w:t>15, and the Governor</w:t>
      </w:r>
      <w:r w:rsidRPr="0038115E">
        <w:rPr>
          <w:rFonts w:ascii="Calibri" w:eastAsia="Times New Roman" w:hAnsi="Calibri" w:cs="Calibri"/>
          <w:color w:val="000000"/>
        </w:rPr>
        <w:t xml:space="preserve"> must sign </w:t>
      </w:r>
      <w:r w:rsidRPr="0038115E">
        <w:rPr>
          <w:rFonts w:ascii="Calibri" w:hAnsi="Calibri" w:cs="Calibri"/>
        </w:rPr>
        <w:t xml:space="preserve">it </w:t>
      </w:r>
      <w:r w:rsidRPr="0038115E">
        <w:rPr>
          <w:rFonts w:ascii="Calibri" w:eastAsia="Times New Roman" w:hAnsi="Calibri" w:cs="Calibri"/>
          <w:color w:val="000000"/>
        </w:rPr>
        <w:t xml:space="preserve">by June </w:t>
      </w:r>
      <w:r w:rsidRPr="0038115E">
        <w:rPr>
          <w:rFonts w:ascii="Calibri" w:hAnsi="Calibri" w:cs="Calibri"/>
        </w:rPr>
        <w:t>27.</w:t>
      </w:r>
      <w:r w:rsidRPr="0038115E">
        <w:rPr>
          <w:rFonts w:ascii="Calibri" w:eastAsia="Times New Roman" w:hAnsi="Calibri" w:cs="Calibri"/>
          <w:color w:val="000000"/>
        </w:rPr>
        <w:t xml:space="preserve"> Key inclusions</w:t>
      </w:r>
      <w:r w:rsidRPr="0038115E">
        <w:rPr>
          <w:rFonts w:ascii="Calibri" w:hAnsi="Calibri" w:cs="Calibri"/>
        </w:rPr>
        <w:t xml:space="preserve"> discussed were</w:t>
      </w:r>
      <w:r w:rsidRPr="0038115E">
        <w:rPr>
          <w:rFonts w:ascii="Calibri" w:eastAsia="Times New Roman" w:hAnsi="Calibri" w:cs="Calibri"/>
          <w:color w:val="000000"/>
        </w:rPr>
        <w:t xml:space="preserve"> HHAP </w:t>
      </w:r>
      <w:r w:rsidR="00172520">
        <w:rPr>
          <w:rFonts w:ascii="Calibri" w:eastAsia="Times New Roman" w:hAnsi="Calibri" w:cs="Calibri"/>
          <w:color w:val="000000"/>
        </w:rPr>
        <w:t xml:space="preserve">(Homeless Housing, Assistance Prevention) </w:t>
      </w:r>
      <w:r w:rsidRPr="0038115E">
        <w:rPr>
          <w:rFonts w:ascii="Calibri" w:eastAsia="Times New Roman" w:hAnsi="Calibri" w:cs="Calibri"/>
          <w:color w:val="000000"/>
        </w:rPr>
        <w:t xml:space="preserve">funding, </w:t>
      </w:r>
      <w:r w:rsidRPr="0038115E">
        <w:rPr>
          <w:rFonts w:ascii="Calibri" w:eastAsia="Times New Roman" w:hAnsi="Calibri" w:cs="Calibri"/>
          <w:b/>
          <w:bCs/>
          <w:color w:val="000000"/>
        </w:rPr>
        <w:t>SB 417</w:t>
      </w:r>
      <w:r w:rsidRPr="0038115E">
        <w:rPr>
          <w:rFonts w:ascii="Calibri" w:eastAsia="Times New Roman" w:hAnsi="Calibri" w:cs="Calibri"/>
          <w:color w:val="000000"/>
        </w:rPr>
        <w:t xml:space="preserve"> </w:t>
      </w:r>
      <w:r w:rsidRPr="0038115E">
        <w:rPr>
          <w:rFonts w:ascii="Calibri" w:hAnsi="Calibri" w:cs="Calibri"/>
        </w:rPr>
        <w:t>for a $10 billion</w:t>
      </w:r>
      <w:r w:rsidRPr="0038115E">
        <w:rPr>
          <w:rFonts w:ascii="Calibri" w:eastAsia="Times New Roman" w:hAnsi="Calibri" w:cs="Calibri"/>
          <w:color w:val="000000"/>
        </w:rPr>
        <w:t xml:space="preserve"> affordable housing bond, </w:t>
      </w:r>
      <w:r w:rsidRPr="0038115E">
        <w:rPr>
          <w:rFonts w:ascii="Calibri" w:hAnsi="Calibri" w:cs="Calibri"/>
        </w:rPr>
        <w:t>and Proposition</w:t>
      </w:r>
      <w:r w:rsidRPr="0038115E">
        <w:rPr>
          <w:rFonts w:ascii="Calibri" w:eastAsia="Times New Roman" w:hAnsi="Calibri" w:cs="Calibri"/>
          <w:color w:val="000000"/>
        </w:rPr>
        <w:t xml:space="preserve"> 36 retail theft funding.</w:t>
      </w:r>
    </w:p>
    <w:p w14:paraId="35D8D18F" w14:textId="0C02963F" w:rsidR="008A6D1E" w:rsidRPr="0038115E" w:rsidRDefault="008A6D1E" w:rsidP="008A6D1E">
      <w:pPr>
        <w:pStyle w:val="ListParagraph"/>
        <w:numPr>
          <w:ilvl w:val="0"/>
          <w:numId w:val="16"/>
        </w:numPr>
        <w:spacing w:line="240" w:lineRule="auto"/>
        <w:rPr>
          <w:rFonts w:ascii="Calibri" w:hAnsi="Calibri" w:cs="Calibri"/>
        </w:rPr>
      </w:pPr>
      <w:r w:rsidRPr="0038115E">
        <w:rPr>
          <w:rFonts w:ascii="Calibri" w:eastAsia="Times New Roman" w:hAnsi="Calibri" w:cs="Calibri"/>
          <w:b/>
          <w:bCs/>
          <w:color w:val="000000"/>
        </w:rPr>
        <w:t>Advanced Clean Fleets</w:t>
      </w:r>
      <w:r w:rsidRPr="0038115E">
        <w:rPr>
          <w:rFonts w:ascii="Calibri" w:eastAsia="Times New Roman" w:hAnsi="Calibri" w:cs="Calibri"/>
          <w:color w:val="000000"/>
        </w:rPr>
        <w:t xml:space="preserve">: </w:t>
      </w:r>
      <w:r w:rsidRPr="0038115E">
        <w:rPr>
          <w:rFonts w:ascii="Calibri" w:hAnsi="Calibri" w:cs="Calibri"/>
        </w:rPr>
        <w:t>Draft</w:t>
      </w:r>
      <w:r w:rsidRPr="0038115E">
        <w:rPr>
          <w:rFonts w:ascii="Calibri" w:eastAsia="Times New Roman" w:hAnsi="Calibri" w:cs="Calibri"/>
          <w:color w:val="000000"/>
        </w:rPr>
        <w:t xml:space="preserve"> regulations would require cities to enforce </w:t>
      </w:r>
      <w:r w:rsidRPr="0038115E">
        <w:rPr>
          <w:rFonts w:ascii="Calibri" w:hAnsi="Calibri" w:cs="Calibri"/>
        </w:rPr>
        <w:t xml:space="preserve">contractor </w:t>
      </w:r>
      <w:r w:rsidRPr="0038115E">
        <w:rPr>
          <w:rFonts w:ascii="Calibri" w:eastAsia="Times New Roman" w:hAnsi="Calibri" w:cs="Calibri"/>
          <w:color w:val="000000"/>
        </w:rPr>
        <w:t>compliance</w:t>
      </w:r>
      <w:r w:rsidRPr="0038115E">
        <w:rPr>
          <w:rFonts w:ascii="Calibri" w:hAnsi="Calibri" w:cs="Calibri"/>
        </w:rPr>
        <w:t>.</w:t>
      </w:r>
      <w:r w:rsidRPr="0038115E">
        <w:rPr>
          <w:rFonts w:ascii="Calibri" w:eastAsia="Times New Roman" w:hAnsi="Calibri" w:cs="Calibri"/>
          <w:color w:val="000000"/>
        </w:rPr>
        <w:t xml:space="preserve"> Cal Cities, CSAC, and others</w:t>
      </w:r>
      <w:r w:rsidRPr="0038115E">
        <w:rPr>
          <w:rFonts w:ascii="Calibri" w:hAnsi="Calibri" w:cs="Calibri"/>
        </w:rPr>
        <w:t xml:space="preserve"> have raised concerns. A</w:t>
      </w:r>
      <w:r w:rsidRPr="0038115E">
        <w:rPr>
          <w:rFonts w:ascii="Calibri" w:eastAsia="Times New Roman" w:hAnsi="Calibri" w:cs="Calibri"/>
          <w:color w:val="000000"/>
        </w:rPr>
        <w:t xml:space="preserve"> gut-and-amend bill by Assemblymember Avila Farias </w:t>
      </w:r>
      <w:r w:rsidRPr="0038115E">
        <w:rPr>
          <w:rFonts w:ascii="Calibri" w:hAnsi="Calibri" w:cs="Calibri"/>
        </w:rPr>
        <w:t xml:space="preserve">is also </w:t>
      </w:r>
      <w:r w:rsidRPr="0038115E">
        <w:rPr>
          <w:rFonts w:ascii="Calibri" w:eastAsia="Times New Roman" w:hAnsi="Calibri" w:cs="Calibri"/>
          <w:color w:val="000000"/>
        </w:rPr>
        <w:t>in play.</w:t>
      </w:r>
      <w:r w:rsidR="003812DF">
        <w:rPr>
          <w:rFonts w:ascii="Calibri" w:eastAsia="Times New Roman" w:hAnsi="Calibri" w:cs="Calibri"/>
          <w:color w:val="000000"/>
        </w:rPr>
        <w:t xml:space="preserve"> Ms Ross does</w:t>
      </w:r>
      <w:r w:rsidR="003812DF" w:rsidRPr="003812DF">
        <w:rPr>
          <w:rFonts w:ascii="Calibri" w:eastAsia="Times New Roman" w:hAnsi="Calibri" w:cs="Calibri"/>
          <w:color w:val="000000"/>
        </w:rPr>
        <w:t xml:space="preserve">n't feel that it is appropriate for local agencies to go after our contractors and making sure that they are complying with advanced clean fleets. </w:t>
      </w:r>
      <w:r w:rsidR="003812DF">
        <w:rPr>
          <w:rFonts w:ascii="Calibri" w:eastAsia="Times New Roman" w:hAnsi="Calibri" w:cs="Calibri"/>
          <w:color w:val="000000"/>
        </w:rPr>
        <w:t>M</w:t>
      </w:r>
      <w:r w:rsidR="003812DF" w:rsidRPr="003812DF">
        <w:rPr>
          <w:rFonts w:ascii="Calibri" w:eastAsia="Times New Roman" w:hAnsi="Calibri" w:cs="Calibri"/>
          <w:color w:val="000000"/>
        </w:rPr>
        <w:t>ore to come</w:t>
      </w:r>
      <w:r w:rsidR="003812DF">
        <w:rPr>
          <w:rFonts w:ascii="Calibri" w:eastAsia="Times New Roman" w:hAnsi="Calibri" w:cs="Calibri"/>
          <w:color w:val="000000"/>
        </w:rPr>
        <w:t>.</w:t>
      </w:r>
    </w:p>
    <w:p w14:paraId="59EC2055" w14:textId="4C445220" w:rsidR="008A6D1E" w:rsidRPr="0038115E" w:rsidRDefault="008A6D1E" w:rsidP="008A6D1E">
      <w:pPr>
        <w:pStyle w:val="ListParagraph"/>
        <w:numPr>
          <w:ilvl w:val="0"/>
          <w:numId w:val="16"/>
        </w:numPr>
        <w:spacing w:line="240" w:lineRule="auto"/>
        <w:rPr>
          <w:rFonts w:ascii="Calibri" w:hAnsi="Calibri" w:cs="Calibri"/>
        </w:rPr>
      </w:pPr>
      <w:r w:rsidRPr="0038115E">
        <w:rPr>
          <w:rFonts w:ascii="Calibri" w:eastAsia="Times New Roman" w:hAnsi="Calibri" w:cs="Calibri"/>
          <w:b/>
          <w:bCs/>
          <w:color w:val="000000"/>
        </w:rPr>
        <w:t>November ballot</w:t>
      </w:r>
      <w:r w:rsidRPr="0038115E">
        <w:rPr>
          <w:rFonts w:ascii="Calibri" w:eastAsia="Times New Roman" w:hAnsi="Calibri" w:cs="Calibri"/>
          <w:color w:val="000000"/>
        </w:rPr>
        <w:t xml:space="preserve">: </w:t>
      </w:r>
      <w:r w:rsidRPr="0038115E">
        <w:rPr>
          <w:rFonts w:ascii="Calibri" w:hAnsi="Calibri" w:cs="Calibri"/>
        </w:rPr>
        <w:t xml:space="preserve">The committee discussed the </w:t>
      </w:r>
      <w:r w:rsidRPr="0038115E">
        <w:rPr>
          <w:rFonts w:ascii="Calibri" w:eastAsia="Times New Roman" w:hAnsi="Calibri" w:cs="Calibri"/>
          <w:color w:val="000000"/>
        </w:rPr>
        <w:t>Howard Jarvis tax measure</w:t>
      </w:r>
      <w:r w:rsidRPr="0038115E">
        <w:rPr>
          <w:rFonts w:ascii="Calibri" w:hAnsi="Calibri" w:cs="Calibri"/>
        </w:rPr>
        <w:t xml:space="preserve">, the </w:t>
      </w:r>
      <w:r w:rsidRPr="0038115E">
        <w:rPr>
          <w:rFonts w:ascii="Calibri" w:eastAsia="Times New Roman" w:hAnsi="Calibri" w:cs="Calibri"/>
          <w:color w:val="000000"/>
        </w:rPr>
        <w:t xml:space="preserve">billionaire tax </w:t>
      </w:r>
      <w:r w:rsidRPr="0038115E">
        <w:rPr>
          <w:rFonts w:ascii="Calibri" w:hAnsi="Calibri" w:cs="Calibri"/>
        </w:rPr>
        <w:t>proposal, and the</w:t>
      </w:r>
      <w:r w:rsidRPr="0038115E">
        <w:rPr>
          <w:rFonts w:ascii="Calibri" w:eastAsia="Times New Roman" w:hAnsi="Calibri" w:cs="Calibri"/>
          <w:color w:val="000000"/>
        </w:rPr>
        <w:t xml:space="preserve"> Cal Chamber essential services measure</w:t>
      </w:r>
      <w:r w:rsidRPr="0038115E">
        <w:rPr>
          <w:rFonts w:ascii="Calibri" w:hAnsi="Calibri" w:cs="Calibri"/>
        </w:rPr>
        <w:t>. The Howard Jarvis and billionaire tax measures may be withdrawn by the June 25 deadline following the Governor’s request.</w:t>
      </w:r>
      <w:r w:rsidR="003812DF">
        <w:rPr>
          <w:rFonts w:ascii="Calibri" w:hAnsi="Calibri" w:cs="Calibri"/>
        </w:rPr>
        <w:t xml:space="preserve"> A</w:t>
      </w:r>
      <w:r w:rsidR="003812DF" w:rsidRPr="003812DF">
        <w:rPr>
          <w:rFonts w:ascii="Calibri" w:hAnsi="Calibri" w:cs="Calibri"/>
        </w:rPr>
        <w:t xml:space="preserve"> month ago, they were polling at about 37% approval, which is incredibly low</w:t>
      </w:r>
      <w:r w:rsidR="003812DF">
        <w:rPr>
          <w:rFonts w:ascii="Calibri" w:hAnsi="Calibri" w:cs="Calibri"/>
        </w:rPr>
        <w:t>.</w:t>
      </w:r>
    </w:p>
    <w:p w14:paraId="52A13E5C" w14:textId="77777777" w:rsidR="008A6D1E" w:rsidRPr="0038115E" w:rsidRDefault="008A6D1E" w:rsidP="008A6D1E">
      <w:pPr>
        <w:pStyle w:val="ListParagraph"/>
        <w:numPr>
          <w:ilvl w:val="0"/>
          <w:numId w:val="16"/>
        </w:numPr>
        <w:spacing w:line="240" w:lineRule="auto"/>
        <w:rPr>
          <w:rFonts w:ascii="Calibri" w:hAnsi="Calibri" w:cs="Calibri"/>
        </w:rPr>
      </w:pPr>
      <w:r w:rsidRPr="0038115E">
        <w:rPr>
          <w:rFonts w:ascii="Calibri" w:eastAsia="Times New Roman" w:hAnsi="Calibri" w:cs="Calibri"/>
          <w:b/>
          <w:bCs/>
          <w:color w:val="000000"/>
        </w:rPr>
        <w:t>Zone Zero</w:t>
      </w:r>
      <w:r w:rsidRPr="0038115E">
        <w:rPr>
          <w:rFonts w:ascii="Calibri" w:eastAsia="Times New Roman" w:hAnsi="Calibri" w:cs="Calibri"/>
          <w:color w:val="000000"/>
        </w:rPr>
        <w:t xml:space="preserve">: </w:t>
      </w:r>
      <w:r w:rsidRPr="0038115E">
        <w:rPr>
          <w:rFonts w:ascii="Calibri" w:hAnsi="Calibri" w:cs="Calibri"/>
        </w:rPr>
        <w:t>The regulation passed the</w:t>
      </w:r>
      <w:r w:rsidRPr="0038115E">
        <w:rPr>
          <w:rFonts w:ascii="Calibri" w:eastAsia="Times New Roman" w:hAnsi="Calibri" w:cs="Calibri"/>
          <w:color w:val="000000"/>
        </w:rPr>
        <w:t xml:space="preserve"> state board</w:t>
      </w:r>
      <w:r w:rsidRPr="0038115E">
        <w:rPr>
          <w:rFonts w:ascii="Calibri" w:hAnsi="Calibri" w:cs="Calibri"/>
        </w:rPr>
        <w:t xml:space="preserve"> and is</w:t>
      </w:r>
      <w:r w:rsidRPr="0038115E">
        <w:rPr>
          <w:rFonts w:ascii="Calibri" w:eastAsia="Times New Roman" w:hAnsi="Calibri" w:cs="Calibri"/>
          <w:color w:val="000000"/>
        </w:rPr>
        <w:t xml:space="preserve"> heading to </w:t>
      </w:r>
      <w:r w:rsidRPr="0038115E">
        <w:rPr>
          <w:rFonts w:ascii="Calibri" w:hAnsi="Calibri" w:cs="Calibri"/>
        </w:rPr>
        <w:t xml:space="preserve">the </w:t>
      </w:r>
      <w:r w:rsidRPr="0038115E">
        <w:rPr>
          <w:rFonts w:ascii="Calibri" w:eastAsia="Times New Roman" w:hAnsi="Calibri" w:cs="Calibri"/>
          <w:color w:val="000000"/>
        </w:rPr>
        <w:t>Office of Administrative Law</w:t>
      </w:r>
      <w:r w:rsidRPr="0038115E">
        <w:rPr>
          <w:rFonts w:ascii="Calibri" w:hAnsi="Calibri" w:cs="Calibri"/>
        </w:rPr>
        <w:t>. It is expected to take effect by the</w:t>
      </w:r>
      <w:r w:rsidRPr="0038115E">
        <w:rPr>
          <w:rFonts w:ascii="Calibri" w:eastAsia="Times New Roman" w:hAnsi="Calibri" w:cs="Calibri"/>
          <w:color w:val="000000"/>
        </w:rPr>
        <w:t xml:space="preserve"> end of </w:t>
      </w:r>
      <w:r w:rsidRPr="0038115E">
        <w:rPr>
          <w:rFonts w:ascii="Calibri" w:hAnsi="Calibri" w:cs="Calibri"/>
        </w:rPr>
        <w:t xml:space="preserve">the </w:t>
      </w:r>
      <w:r w:rsidRPr="0038115E">
        <w:rPr>
          <w:rFonts w:ascii="Calibri" w:eastAsia="Times New Roman" w:hAnsi="Calibri" w:cs="Calibri"/>
          <w:color w:val="000000"/>
        </w:rPr>
        <w:t>year</w:t>
      </w:r>
      <w:r w:rsidRPr="0038115E">
        <w:rPr>
          <w:rFonts w:ascii="Calibri" w:hAnsi="Calibri" w:cs="Calibri"/>
        </w:rPr>
        <w:t>, applying</w:t>
      </w:r>
      <w:r w:rsidRPr="0038115E">
        <w:rPr>
          <w:rFonts w:ascii="Calibri" w:eastAsia="Times New Roman" w:hAnsi="Calibri" w:cs="Calibri"/>
          <w:color w:val="000000"/>
        </w:rPr>
        <w:t xml:space="preserve"> immediately to new construction with </w:t>
      </w:r>
      <w:r w:rsidRPr="0038115E">
        <w:rPr>
          <w:rFonts w:ascii="Calibri" w:hAnsi="Calibri" w:cs="Calibri"/>
        </w:rPr>
        <w:t>three</w:t>
      </w:r>
      <w:r w:rsidRPr="0038115E">
        <w:rPr>
          <w:rFonts w:ascii="Calibri" w:eastAsia="Times New Roman" w:hAnsi="Calibri" w:cs="Calibri"/>
          <w:color w:val="000000"/>
        </w:rPr>
        <w:t xml:space="preserve">- and </w:t>
      </w:r>
      <w:r w:rsidRPr="0038115E">
        <w:rPr>
          <w:rFonts w:ascii="Calibri" w:hAnsi="Calibri" w:cs="Calibri"/>
        </w:rPr>
        <w:t>five</w:t>
      </w:r>
      <w:r w:rsidRPr="0038115E">
        <w:rPr>
          <w:rFonts w:ascii="Calibri" w:eastAsia="Times New Roman" w:hAnsi="Calibri" w:cs="Calibri"/>
          <w:color w:val="000000"/>
        </w:rPr>
        <w:t>-year phase-ins.</w:t>
      </w:r>
    </w:p>
    <w:p w14:paraId="3F2FAAAC" w14:textId="77777777" w:rsidR="008A6D1E" w:rsidRPr="0038115E" w:rsidRDefault="008A6D1E" w:rsidP="008A6D1E">
      <w:pPr>
        <w:pStyle w:val="Heading1"/>
        <w:rPr>
          <w:rFonts w:ascii="Calibri" w:hAnsi="Calibri" w:cs="Calibri"/>
          <w:sz w:val="24"/>
          <w:szCs w:val="24"/>
        </w:rPr>
      </w:pPr>
      <w:r w:rsidRPr="0038115E">
        <w:rPr>
          <w:rFonts w:ascii="Calibri" w:eastAsia="Times New Roman" w:hAnsi="Calibri" w:cs="Calibri"/>
          <w:b/>
          <w:bCs/>
          <w:color w:val="000000"/>
          <w:kern w:val="0"/>
          <w:sz w:val="24"/>
          <w:szCs w:val="24"/>
          <w14:ligatures w14:val="none"/>
        </w:rPr>
        <w:t>Bill Amendments Noted</w:t>
      </w:r>
    </w:p>
    <w:p w14:paraId="22B36061" w14:textId="77777777" w:rsidR="008A6D1E" w:rsidRPr="0038115E" w:rsidRDefault="008A6D1E" w:rsidP="008A6D1E">
      <w:pPr>
        <w:pStyle w:val="ListParagraph"/>
        <w:numPr>
          <w:ilvl w:val="0"/>
          <w:numId w:val="18"/>
        </w:numPr>
        <w:spacing w:line="240" w:lineRule="auto"/>
        <w:rPr>
          <w:rFonts w:ascii="Calibri" w:hAnsi="Calibri" w:cs="Calibri"/>
        </w:rPr>
      </w:pPr>
      <w:r w:rsidRPr="0038115E">
        <w:rPr>
          <w:rFonts w:ascii="Calibri" w:eastAsia="Times New Roman" w:hAnsi="Calibri" w:cs="Calibri"/>
          <w:b/>
          <w:bCs/>
          <w:color w:val="000000"/>
        </w:rPr>
        <w:t>AB 306</w:t>
      </w:r>
      <w:r w:rsidRPr="0038115E">
        <w:rPr>
          <w:rFonts w:ascii="Calibri" w:eastAsia="Times New Roman" w:hAnsi="Calibri" w:cs="Calibri"/>
          <w:color w:val="000000"/>
        </w:rPr>
        <w:t xml:space="preserve">: </w:t>
      </w:r>
      <w:r w:rsidRPr="0038115E">
        <w:rPr>
          <w:rFonts w:ascii="Calibri" w:hAnsi="Calibri" w:cs="Calibri"/>
        </w:rPr>
        <w:t>The bill was gutted</w:t>
      </w:r>
      <w:r w:rsidRPr="0038115E">
        <w:rPr>
          <w:rFonts w:ascii="Calibri" w:eastAsia="Times New Roman" w:hAnsi="Calibri" w:cs="Calibri"/>
          <w:color w:val="000000"/>
        </w:rPr>
        <w:t xml:space="preserve"> again</w:t>
      </w:r>
      <w:r w:rsidRPr="0038115E">
        <w:rPr>
          <w:rFonts w:ascii="Calibri" w:hAnsi="Calibri" w:cs="Calibri"/>
        </w:rPr>
        <w:t>, and the committee’s</w:t>
      </w:r>
      <w:r w:rsidRPr="0038115E">
        <w:rPr>
          <w:rFonts w:ascii="Calibri" w:eastAsia="Times New Roman" w:hAnsi="Calibri" w:cs="Calibri"/>
          <w:color w:val="000000"/>
        </w:rPr>
        <w:t xml:space="preserve"> original </w:t>
      </w:r>
      <w:r w:rsidRPr="0038115E">
        <w:rPr>
          <w:rFonts w:ascii="Calibri" w:hAnsi="Calibri" w:cs="Calibri"/>
        </w:rPr>
        <w:t xml:space="preserve">oppose </w:t>
      </w:r>
      <w:r w:rsidRPr="0038115E">
        <w:rPr>
          <w:rFonts w:ascii="Calibri" w:eastAsia="Times New Roman" w:hAnsi="Calibri" w:cs="Calibri"/>
          <w:color w:val="000000"/>
        </w:rPr>
        <w:t xml:space="preserve">position </w:t>
      </w:r>
      <w:r w:rsidRPr="0038115E">
        <w:rPr>
          <w:rFonts w:ascii="Calibri" w:hAnsi="Calibri" w:cs="Calibri"/>
        </w:rPr>
        <w:t>is</w:t>
      </w:r>
      <w:r w:rsidRPr="0038115E">
        <w:rPr>
          <w:rFonts w:ascii="Calibri" w:eastAsia="Times New Roman" w:hAnsi="Calibri" w:cs="Calibri"/>
          <w:color w:val="000000"/>
        </w:rPr>
        <w:t xml:space="preserve"> no longer applicable.</w:t>
      </w:r>
    </w:p>
    <w:p w14:paraId="56851F30" w14:textId="77777777" w:rsidR="008A6D1E" w:rsidRPr="0038115E" w:rsidRDefault="008A6D1E" w:rsidP="008A6D1E">
      <w:pPr>
        <w:pStyle w:val="ListParagraph"/>
        <w:numPr>
          <w:ilvl w:val="0"/>
          <w:numId w:val="18"/>
        </w:numPr>
        <w:spacing w:line="240" w:lineRule="auto"/>
        <w:rPr>
          <w:rFonts w:ascii="Calibri" w:hAnsi="Calibri" w:cs="Calibri"/>
        </w:rPr>
      </w:pPr>
      <w:r w:rsidRPr="0038115E">
        <w:rPr>
          <w:rFonts w:ascii="Calibri" w:eastAsia="Times New Roman" w:hAnsi="Calibri" w:cs="Calibri"/>
          <w:b/>
          <w:bCs/>
          <w:color w:val="000000"/>
        </w:rPr>
        <w:lastRenderedPageBreak/>
        <w:t>AB 1821</w:t>
      </w:r>
      <w:r w:rsidRPr="0038115E">
        <w:rPr>
          <w:rFonts w:ascii="Calibri" w:eastAsia="Times New Roman" w:hAnsi="Calibri" w:cs="Calibri"/>
          <w:color w:val="000000"/>
        </w:rPr>
        <w:t xml:space="preserve"> (CPRA response time): </w:t>
      </w:r>
      <w:r w:rsidRPr="0038115E">
        <w:rPr>
          <w:rFonts w:ascii="Calibri" w:hAnsi="Calibri" w:cs="Calibri"/>
        </w:rPr>
        <w:t>The bill was amended</w:t>
      </w:r>
      <w:r w:rsidRPr="0038115E">
        <w:rPr>
          <w:rFonts w:ascii="Calibri" w:eastAsia="Times New Roman" w:hAnsi="Calibri" w:cs="Calibri"/>
          <w:color w:val="000000"/>
        </w:rPr>
        <w:t xml:space="preserve"> to </w:t>
      </w:r>
      <w:r w:rsidRPr="0038115E">
        <w:rPr>
          <w:rFonts w:ascii="Calibri" w:hAnsi="Calibri" w:cs="Calibri"/>
        </w:rPr>
        <w:t xml:space="preserve">provide a </w:t>
      </w:r>
      <w:r w:rsidRPr="0038115E">
        <w:rPr>
          <w:rFonts w:ascii="Calibri" w:eastAsia="Times New Roman" w:hAnsi="Calibri" w:cs="Calibri"/>
          <w:color w:val="000000"/>
        </w:rPr>
        <w:t xml:space="preserve">10–14 business </w:t>
      </w:r>
      <w:r w:rsidRPr="0038115E">
        <w:rPr>
          <w:rFonts w:ascii="Calibri" w:hAnsi="Calibri" w:cs="Calibri"/>
        </w:rPr>
        <w:t>day response period. New</w:t>
      </w:r>
      <w:r w:rsidRPr="0038115E">
        <w:rPr>
          <w:rFonts w:ascii="Calibri" w:eastAsia="Times New Roman" w:hAnsi="Calibri" w:cs="Calibri"/>
          <w:color w:val="000000"/>
        </w:rPr>
        <w:t xml:space="preserve"> additions </w:t>
      </w:r>
      <w:r w:rsidRPr="0038115E">
        <w:rPr>
          <w:rFonts w:ascii="Calibri" w:hAnsi="Calibri" w:cs="Calibri"/>
        </w:rPr>
        <w:t xml:space="preserve">related to </w:t>
      </w:r>
      <w:r w:rsidRPr="0038115E">
        <w:rPr>
          <w:rFonts w:ascii="Calibri" w:eastAsia="Times New Roman" w:hAnsi="Calibri" w:cs="Calibri"/>
          <w:color w:val="000000"/>
        </w:rPr>
        <w:t>commercial PRA fees</w:t>
      </w:r>
      <w:r w:rsidRPr="0038115E">
        <w:rPr>
          <w:rFonts w:ascii="Calibri" w:hAnsi="Calibri" w:cs="Calibri"/>
        </w:rPr>
        <w:t xml:space="preserve"> and </w:t>
      </w:r>
      <w:r w:rsidRPr="0038115E">
        <w:rPr>
          <w:rFonts w:ascii="Calibri" w:eastAsia="Times New Roman" w:hAnsi="Calibri" w:cs="Calibri"/>
          <w:color w:val="000000"/>
        </w:rPr>
        <w:t>malicious-intent findings</w:t>
      </w:r>
      <w:r w:rsidRPr="0038115E">
        <w:rPr>
          <w:rFonts w:ascii="Calibri" w:hAnsi="Calibri" w:cs="Calibri"/>
        </w:rPr>
        <w:t xml:space="preserve"> may</w:t>
      </w:r>
      <w:r w:rsidRPr="0038115E">
        <w:rPr>
          <w:rFonts w:ascii="Calibri" w:eastAsia="Times New Roman" w:hAnsi="Calibri" w:cs="Calibri"/>
          <w:color w:val="000000"/>
        </w:rPr>
        <w:t xml:space="preserve"> face </w:t>
      </w:r>
      <w:r w:rsidRPr="0038115E">
        <w:rPr>
          <w:rFonts w:ascii="Calibri" w:hAnsi="Calibri" w:cs="Calibri"/>
        </w:rPr>
        <w:t xml:space="preserve">resistance in the </w:t>
      </w:r>
      <w:r w:rsidRPr="0038115E">
        <w:rPr>
          <w:rFonts w:ascii="Calibri" w:eastAsia="Times New Roman" w:hAnsi="Calibri" w:cs="Calibri"/>
          <w:color w:val="000000"/>
        </w:rPr>
        <w:t xml:space="preserve">Judiciary Committee </w:t>
      </w:r>
      <w:r w:rsidRPr="0038115E">
        <w:rPr>
          <w:rFonts w:ascii="Calibri" w:hAnsi="Calibri" w:cs="Calibri"/>
        </w:rPr>
        <w:t xml:space="preserve">and a </w:t>
      </w:r>
      <w:r w:rsidRPr="0038115E">
        <w:rPr>
          <w:rFonts w:ascii="Calibri" w:eastAsia="Times New Roman" w:hAnsi="Calibri" w:cs="Calibri"/>
          <w:color w:val="000000"/>
        </w:rPr>
        <w:t xml:space="preserve">potential </w:t>
      </w:r>
      <w:r w:rsidRPr="0038115E">
        <w:rPr>
          <w:rFonts w:ascii="Calibri" w:hAnsi="Calibri" w:cs="Calibri"/>
        </w:rPr>
        <w:t>Governor</w:t>
      </w:r>
      <w:r w:rsidRPr="0038115E">
        <w:rPr>
          <w:rFonts w:ascii="Calibri" w:eastAsia="Times New Roman" w:hAnsi="Calibri" w:cs="Calibri"/>
          <w:color w:val="000000"/>
        </w:rPr>
        <w:t xml:space="preserve"> veto.</w:t>
      </w:r>
    </w:p>
    <w:p w14:paraId="4C0A45E2" w14:textId="77777777" w:rsidR="008A6D1E" w:rsidRPr="0038115E" w:rsidRDefault="008A6D1E" w:rsidP="008A6D1E">
      <w:pPr>
        <w:pStyle w:val="ListParagraph"/>
        <w:numPr>
          <w:ilvl w:val="0"/>
          <w:numId w:val="18"/>
        </w:numPr>
        <w:spacing w:line="240" w:lineRule="auto"/>
        <w:rPr>
          <w:rFonts w:ascii="Calibri" w:hAnsi="Calibri" w:cs="Calibri"/>
        </w:rPr>
      </w:pPr>
      <w:r w:rsidRPr="0038115E">
        <w:rPr>
          <w:rFonts w:ascii="Calibri" w:eastAsia="Times New Roman" w:hAnsi="Calibri" w:cs="Calibri"/>
          <w:b/>
          <w:bCs/>
          <w:color w:val="000000"/>
        </w:rPr>
        <w:t>SB 866</w:t>
      </w:r>
      <w:r w:rsidRPr="0038115E">
        <w:rPr>
          <w:rFonts w:ascii="Calibri" w:eastAsia="Times New Roman" w:hAnsi="Calibri" w:cs="Calibri"/>
          <w:color w:val="000000"/>
        </w:rPr>
        <w:t xml:space="preserve"> (HAP reporting): </w:t>
      </w:r>
      <w:r w:rsidRPr="0038115E">
        <w:rPr>
          <w:rFonts w:ascii="Calibri" w:hAnsi="Calibri" w:cs="Calibri"/>
        </w:rPr>
        <w:t>The author</w:t>
      </w:r>
      <w:r w:rsidRPr="0038115E">
        <w:rPr>
          <w:rFonts w:ascii="Calibri" w:eastAsia="Times New Roman" w:hAnsi="Calibri" w:cs="Calibri"/>
          <w:color w:val="000000"/>
        </w:rPr>
        <w:t xml:space="preserve"> committed to exempting cities under 50,000 population</w:t>
      </w:r>
      <w:r w:rsidRPr="0038115E">
        <w:rPr>
          <w:rFonts w:ascii="Calibri" w:hAnsi="Calibri" w:cs="Calibri"/>
        </w:rPr>
        <w:t>. Cal</w:t>
      </w:r>
      <w:r w:rsidRPr="0038115E">
        <w:rPr>
          <w:rFonts w:ascii="Calibri" w:eastAsia="Times New Roman" w:hAnsi="Calibri" w:cs="Calibri"/>
          <w:color w:val="000000"/>
        </w:rPr>
        <w:t xml:space="preserve"> Cities </w:t>
      </w:r>
      <w:r w:rsidRPr="0038115E">
        <w:rPr>
          <w:rFonts w:ascii="Calibri" w:hAnsi="Calibri" w:cs="Calibri"/>
        </w:rPr>
        <w:t xml:space="preserve">is </w:t>
      </w:r>
      <w:r w:rsidRPr="0038115E">
        <w:rPr>
          <w:rFonts w:ascii="Calibri" w:eastAsia="Times New Roman" w:hAnsi="Calibri" w:cs="Calibri"/>
          <w:color w:val="000000"/>
        </w:rPr>
        <w:t xml:space="preserve">seeking further amendments to move reporting to </w:t>
      </w:r>
      <w:r w:rsidRPr="0038115E">
        <w:rPr>
          <w:rFonts w:ascii="Calibri" w:hAnsi="Calibri" w:cs="Calibri"/>
        </w:rPr>
        <w:t>the Annual Progress Report</w:t>
      </w:r>
      <w:r w:rsidRPr="0038115E">
        <w:rPr>
          <w:rFonts w:ascii="Calibri" w:eastAsia="Times New Roman" w:hAnsi="Calibri" w:cs="Calibri"/>
          <w:color w:val="000000"/>
        </w:rPr>
        <w:t xml:space="preserve"> instead of </w:t>
      </w:r>
      <w:r w:rsidRPr="0038115E">
        <w:rPr>
          <w:rFonts w:ascii="Calibri" w:hAnsi="Calibri" w:cs="Calibri"/>
        </w:rPr>
        <w:t xml:space="preserve">the </w:t>
      </w:r>
      <w:r w:rsidRPr="0038115E">
        <w:rPr>
          <w:rFonts w:ascii="Calibri" w:eastAsia="Times New Roman" w:hAnsi="Calibri" w:cs="Calibri"/>
          <w:color w:val="000000"/>
        </w:rPr>
        <w:t>housing element.</w:t>
      </w:r>
    </w:p>
    <w:p w14:paraId="4127D9F3" w14:textId="77777777" w:rsidR="008A6D1E" w:rsidRPr="0038115E" w:rsidRDefault="008A6D1E" w:rsidP="008A6D1E">
      <w:pPr>
        <w:pStyle w:val="ListParagraph"/>
        <w:numPr>
          <w:ilvl w:val="0"/>
          <w:numId w:val="18"/>
        </w:numPr>
        <w:spacing w:line="240" w:lineRule="auto"/>
        <w:rPr>
          <w:rFonts w:ascii="Calibri" w:hAnsi="Calibri" w:cs="Calibri"/>
        </w:rPr>
      </w:pPr>
      <w:r w:rsidRPr="0038115E">
        <w:rPr>
          <w:rFonts w:ascii="Calibri" w:eastAsia="Times New Roman" w:hAnsi="Calibri" w:cs="Calibri"/>
          <w:b/>
          <w:bCs/>
          <w:color w:val="000000"/>
        </w:rPr>
        <w:t>AB 262</w:t>
      </w:r>
      <w:r w:rsidRPr="0038115E">
        <w:rPr>
          <w:rFonts w:ascii="Calibri" w:eastAsia="Times New Roman" w:hAnsi="Calibri" w:cs="Calibri"/>
          <w:color w:val="000000"/>
        </w:rPr>
        <w:t xml:space="preserve">: </w:t>
      </w:r>
      <w:r w:rsidRPr="0038115E">
        <w:rPr>
          <w:rFonts w:ascii="Calibri" w:hAnsi="Calibri" w:cs="Calibri"/>
        </w:rPr>
        <w:t>The bill was completely</w:t>
      </w:r>
      <w:r w:rsidRPr="0038115E">
        <w:rPr>
          <w:rFonts w:ascii="Calibri" w:eastAsia="Times New Roman" w:hAnsi="Calibri" w:cs="Calibri"/>
          <w:color w:val="000000"/>
        </w:rPr>
        <w:t xml:space="preserve"> gutted</w:t>
      </w:r>
      <w:r w:rsidRPr="0038115E">
        <w:rPr>
          <w:rFonts w:ascii="Calibri" w:hAnsi="Calibri" w:cs="Calibri"/>
        </w:rPr>
        <w:t xml:space="preserve"> and is</w:t>
      </w:r>
      <w:r w:rsidRPr="0038115E">
        <w:rPr>
          <w:rFonts w:ascii="Calibri" w:eastAsia="Times New Roman" w:hAnsi="Calibri" w:cs="Calibri"/>
          <w:color w:val="000000"/>
        </w:rPr>
        <w:t xml:space="preserve"> now a </w:t>
      </w:r>
      <w:r w:rsidRPr="0038115E">
        <w:rPr>
          <w:rFonts w:ascii="Calibri" w:hAnsi="Calibri" w:cs="Calibri"/>
        </w:rPr>
        <w:t>“</w:t>
      </w:r>
      <w:r w:rsidRPr="0038115E">
        <w:rPr>
          <w:rFonts w:ascii="Calibri" w:eastAsia="Times New Roman" w:hAnsi="Calibri" w:cs="Calibri"/>
          <w:color w:val="000000"/>
        </w:rPr>
        <w:t>pink alert</w:t>
      </w:r>
      <w:r w:rsidRPr="0038115E">
        <w:rPr>
          <w:rFonts w:ascii="Calibri" w:hAnsi="Calibri" w:cs="Calibri"/>
        </w:rPr>
        <w:t>”</w:t>
      </w:r>
      <w:r w:rsidRPr="0038115E">
        <w:rPr>
          <w:rFonts w:ascii="Calibri" w:eastAsia="Times New Roman" w:hAnsi="Calibri" w:cs="Calibri"/>
          <w:color w:val="000000"/>
        </w:rPr>
        <w:t xml:space="preserve"> bill for homeless women</w:t>
      </w:r>
      <w:r w:rsidRPr="0038115E">
        <w:rPr>
          <w:rFonts w:ascii="Calibri" w:hAnsi="Calibri" w:cs="Calibri"/>
        </w:rPr>
        <w:t xml:space="preserve"> and </w:t>
      </w:r>
      <w:r w:rsidRPr="0038115E">
        <w:rPr>
          <w:rFonts w:ascii="Calibri" w:eastAsia="Times New Roman" w:hAnsi="Calibri" w:cs="Calibri"/>
          <w:color w:val="000000"/>
        </w:rPr>
        <w:t>pregnant individuals</w:t>
      </w:r>
      <w:r w:rsidRPr="0038115E">
        <w:rPr>
          <w:rFonts w:ascii="Calibri" w:hAnsi="Calibri" w:cs="Calibri"/>
        </w:rPr>
        <w:t>. The committee’s</w:t>
      </w:r>
      <w:r w:rsidRPr="0038115E">
        <w:rPr>
          <w:rFonts w:ascii="Calibri" w:eastAsia="Times New Roman" w:hAnsi="Calibri" w:cs="Calibri"/>
          <w:color w:val="000000"/>
        </w:rPr>
        <w:t xml:space="preserve"> original position </w:t>
      </w:r>
      <w:r w:rsidRPr="0038115E">
        <w:rPr>
          <w:rFonts w:ascii="Calibri" w:hAnsi="Calibri" w:cs="Calibri"/>
        </w:rPr>
        <w:t xml:space="preserve">is </w:t>
      </w:r>
      <w:r w:rsidRPr="0038115E">
        <w:rPr>
          <w:rFonts w:ascii="Calibri" w:eastAsia="Times New Roman" w:hAnsi="Calibri" w:cs="Calibri"/>
          <w:color w:val="000000"/>
        </w:rPr>
        <w:t>no longer relevant.</w:t>
      </w:r>
    </w:p>
    <w:p w14:paraId="30E119DE" w14:textId="77777777" w:rsidR="008A6D1E" w:rsidRPr="0038115E" w:rsidRDefault="008A6D1E" w:rsidP="008A6D1E">
      <w:pPr>
        <w:pStyle w:val="Heading1"/>
        <w:rPr>
          <w:rFonts w:ascii="Calibri" w:hAnsi="Calibri" w:cs="Calibri"/>
          <w:sz w:val="24"/>
          <w:szCs w:val="24"/>
        </w:rPr>
      </w:pPr>
      <w:r w:rsidRPr="0038115E">
        <w:rPr>
          <w:rFonts w:ascii="Calibri" w:eastAsia="Times New Roman" w:hAnsi="Calibri" w:cs="Calibri"/>
          <w:b/>
          <w:bCs/>
          <w:color w:val="000000"/>
          <w:kern w:val="0"/>
          <w:sz w:val="24"/>
          <w:szCs w:val="24"/>
          <w14:ligatures w14:val="none"/>
        </w:rPr>
        <w:t>Pending Confirmation</w:t>
      </w:r>
    </w:p>
    <w:p w14:paraId="46AA2447" w14:textId="77777777" w:rsidR="008A6D1E" w:rsidRPr="0038115E" w:rsidRDefault="008A6D1E" w:rsidP="008A6D1E">
      <w:pPr>
        <w:pStyle w:val="ListParagraph"/>
        <w:numPr>
          <w:ilvl w:val="0"/>
          <w:numId w:val="19"/>
        </w:numPr>
        <w:spacing w:line="240" w:lineRule="auto"/>
        <w:rPr>
          <w:rFonts w:ascii="Calibri" w:hAnsi="Calibri" w:cs="Calibri"/>
        </w:rPr>
      </w:pPr>
      <w:r w:rsidRPr="0038115E">
        <w:rPr>
          <w:rFonts w:ascii="Calibri" w:hAnsi="Calibri" w:cs="Calibri"/>
        </w:rPr>
        <w:t>Confirm whether</w:t>
      </w:r>
      <w:r w:rsidRPr="0038115E">
        <w:rPr>
          <w:rFonts w:ascii="Calibri" w:eastAsia="Times New Roman" w:hAnsi="Calibri" w:cs="Calibri"/>
          <w:color w:val="000000"/>
        </w:rPr>
        <w:t xml:space="preserve"> Cal Cities will issue an updated letter on </w:t>
      </w:r>
      <w:r w:rsidRPr="0038115E">
        <w:rPr>
          <w:rFonts w:ascii="Calibri" w:eastAsia="Times New Roman" w:hAnsi="Calibri" w:cs="Calibri"/>
          <w:b/>
          <w:bCs/>
          <w:color w:val="000000"/>
        </w:rPr>
        <w:t>AB 1621</w:t>
      </w:r>
      <w:r w:rsidRPr="0038115E">
        <w:rPr>
          <w:rFonts w:ascii="Calibri" w:eastAsia="Times New Roman" w:hAnsi="Calibri" w:cs="Calibri"/>
          <w:color w:val="000000"/>
        </w:rPr>
        <w:t xml:space="preserve"> following </w:t>
      </w:r>
      <w:r w:rsidRPr="0038115E">
        <w:rPr>
          <w:rFonts w:ascii="Calibri" w:hAnsi="Calibri" w:cs="Calibri"/>
        </w:rPr>
        <w:t xml:space="preserve">the </w:t>
      </w:r>
      <w:r w:rsidRPr="0038115E">
        <w:rPr>
          <w:rFonts w:ascii="Calibri" w:eastAsia="Times New Roman" w:hAnsi="Calibri" w:cs="Calibri"/>
          <w:color w:val="000000"/>
        </w:rPr>
        <w:t xml:space="preserve">June </w:t>
      </w:r>
      <w:r w:rsidRPr="0038115E">
        <w:rPr>
          <w:rFonts w:ascii="Calibri" w:hAnsi="Calibri" w:cs="Calibri"/>
        </w:rPr>
        <w:t>3</w:t>
      </w:r>
      <w:r w:rsidRPr="0038115E">
        <w:rPr>
          <w:rFonts w:ascii="Calibri" w:eastAsia="Times New Roman" w:hAnsi="Calibri" w:cs="Calibri"/>
          <w:color w:val="000000"/>
        </w:rPr>
        <w:t xml:space="preserve"> amendments.</w:t>
      </w:r>
    </w:p>
    <w:p w14:paraId="083E8E57" w14:textId="77777777" w:rsidR="008A6D1E" w:rsidRPr="0038115E" w:rsidRDefault="008A6D1E" w:rsidP="008A6D1E">
      <w:pPr>
        <w:pStyle w:val="ListParagraph"/>
        <w:numPr>
          <w:ilvl w:val="0"/>
          <w:numId w:val="19"/>
        </w:numPr>
        <w:spacing w:line="240" w:lineRule="auto"/>
        <w:rPr>
          <w:rFonts w:ascii="Calibri" w:hAnsi="Calibri" w:cs="Calibri"/>
        </w:rPr>
      </w:pPr>
      <w:r w:rsidRPr="0038115E">
        <w:rPr>
          <w:rFonts w:ascii="Calibri" w:hAnsi="Calibri" w:cs="Calibri"/>
        </w:rPr>
        <w:t>Confirm the Governor’s</w:t>
      </w:r>
      <w:r w:rsidRPr="0038115E">
        <w:rPr>
          <w:rFonts w:ascii="Calibri" w:eastAsia="Times New Roman" w:hAnsi="Calibri" w:cs="Calibri"/>
          <w:color w:val="000000"/>
        </w:rPr>
        <w:t xml:space="preserve"> stance on </w:t>
      </w:r>
      <w:r w:rsidRPr="0038115E">
        <w:rPr>
          <w:rFonts w:ascii="Calibri" w:eastAsia="Times New Roman" w:hAnsi="Calibri" w:cs="Calibri"/>
          <w:b/>
          <w:bCs/>
          <w:color w:val="000000"/>
        </w:rPr>
        <w:t>AB 1383</w:t>
      </w:r>
      <w:r w:rsidRPr="0038115E">
        <w:rPr>
          <w:rFonts w:ascii="Calibri" w:hAnsi="Calibri" w:cs="Calibri"/>
        </w:rPr>
        <w:t>, including whether</w:t>
      </w:r>
      <w:r w:rsidRPr="0038115E">
        <w:rPr>
          <w:rFonts w:ascii="Calibri" w:eastAsia="Times New Roman" w:hAnsi="Calibri" w:cs="Calibri"/>
          <w:color w:val="000000"/>
        </w:rPr>
        <w:t xml:space="preserve"> state-level cost negotiations could result in amendments </w:t>
      </w:r>
      <w:r w:rsidRPr="0038115E">
        <w:rPr>
          <w:rFonts w:ascii="Calibri" w:hAnsi="Calibri" w:cs="Calibri"/>
        </w:rPr>
        <w:t>that protect</w:t>
      </w:r>
      <w:r w:rsidRPr="0038115E">
        <w:rPr>
          <w:rFonts w:ascii="Calibri" w:eastAsia="Times New Roman" w:hAnsi="Calibri" w:cs="Calibri"/>
          <w:color w:val="000000"/>
        </w:rPr>
        <w:t xml:space="preserve"> the state while leaving local agencies exposed.</w:t>
      </w:r>
    </w:p>
    <w:p w14:paraId="62E74B36" w14:textId="77777777" w:rsidR="008A6D1E" w:rsidRPr="0038115E" w:rsidRDefault="008A6D1E" w:rsidP="008A6D1E">
      <w:pPr>
        <w:pStyle w:val="ListParagraph"/>
        <w:numPr>
          <w:ilvl w:val="0"/>
          <w:numId w:val="19"/>
        </w:numPr>
        <w:spacing w:line="240" w:lineRule="auto"/>
        <w:rPr>
          <w:rFonts w:ascii="Calibri" w:hAnsi="Calibri" w:cs="Calibri"/>
        </w:rPr>
      </w:pPr>
      <w:r w:rsidRPr="0038115E">
        <w:rPr>
          <w:rFonts w:ascii="Calibri" w:hAnsi="Calibri" w:cs="Calibri"/>
        </w:rPr>
        <w:t>Confirm the final</w:t>
      </w:r>
      <w:r w:rsidRPr="0038115E">
        <w:rPr>
          <w:rFonts w:ascii="Calibri" w:eastAsia="Times New Roman" w:hAnsi="Calibri" w:cs="Calibri"/>
          <w:color w:val="000000"/>
        </w:rPr>
        <w:t xml:space="preserve"> status of </w:t>
      </w:r>
      <w:r w:rsidRPr="0038115E">
        <w:rPr>
          <w:rFonts w:ascii="Calibri" w:hAnsi="Calibri" w:cs="Calibri"/>
        </w:rPr>
        <w:t xml:space="preserve">the </w:t>
      </w:r>
      <w:r w:rsidRPr="0038115E">
        <w:rPr>
          <w:rFonts w:ascii="Calibri" w:eastAsia="Times New Roman" w:hAnsi="Calibri" w:cs="Calibri"/>
          <w:color w:val="000000"/>
        </w:rPr>
        <w:t xml:space="preserve">Howard Jarvis and billionaire tax ballot measures </w:t>
      </w:r>
      <w:r w:rsidRPr="0038115E">
        <w:rPr>
          <w:rFonts w:ascii="Calibri" w:hAnsi="Calibri" w:cs="Calibri"/>
        </w:rPr>
        <w:t xml:space="preserve">by the June 25 </w:t>
      </w:r>
      <w:r w:rsidRPr="0038115E">
        <w:rPr>
          <w:rFonts w:ascii="Calibri" w:eastAsia="Times New Roman" w:hAnsi="Calibri" w:cs="Calibri"/>
          <w:color w:val="000000"/>
        </w:rPr>
        <w:t>deadline</w:t>
      </w:r>
      <w:r w:rsidRPr="0038115E">
        <w:rPr>
          <w:rFonts w:ascii="Calibri" w:hAnsi="Calibri" w:cs="Calibri"/>
        </w:rPr>
        <w:t>.</w:t>
      </w:r>
    </w:p>
    <w:p w14:paraId="73D4BAC2" w14:textId="77777777" w:rsidR="008A6D1E" w:rsidRPr="0038115E" w:rsidRDefault="008A6D1E" w:rsidP="008A6D1E">
      <w:pPr>
        <w:pStyle w:val="Heading1"/>
        <w:rPr>
          <w:rFonts w:ascii="Calibri" w:hAnsi="Calibri" w:cs="Calibri"/>
          <w:sz w:val="24"/>
          <w:szCs w:val="24"/>
        </w:rPr>
      </w:pPr>
      <w:r w:rsidRPr="0038115E">
        <w:rPr>
          <w:rFonts w:ascii="Calibri" w:eastAsia="Times New Roman" w:hAnsi="Calibri" w:cs="Calibri"/>
          <w:b/>
          <w:bCs/>
          <w:color w:val="000000"/>
          <w:kern w:val="0"/>
          <w:sz w:val="24"/>
          <w:szCs w:val="24"/>
          <w14:ligatures w14:val="none"/>
        </w:rPr>
        <w:t>Open Questions</w:t>
      </w:r>
    </w:p>
    <w:p w14:paraId="430D87E8" w14:textId="77777777" w:rsidR="008A6D1E" w:rsidRPr="0038115E" w:rsidRDefault="008A6D1E" w:rsidP="008A6D1E">
      <w:pPr>
        <w:pStyle w:val="ListParagraph"/>
        <w:numPr>
          <w:ilvl w:val="0"/>
          <w:numId w:val="20"/>
        </w:numPr>
        <w:spacing w:line="240" w:lineRule="auto"/>
        <w:rPr>
          <w:rFonts w:ascii="Calibri" w:hAnsi="Calibri" w:cs="Calibri"/>
        </w:rPr>
      </w:pPr>
      <w:r w:rsidRPr="0038115E">
        <w:rPr>
          <w:rFonts w:ascii="Calibri" w:eastAsia="Times New Roman" w:hAnsi="Calibri" w:cs="Calibri"/>
          <w:color w:val="000000"/>
        </w:rPr>
        <w:t xml:space="preserve">Whether </w:t>
      </w:r>
      <w:r w:rsidRPr="0038115E">
        <w:rPr>
          <w:rFonts w:ascii="Calibri" w:hAnsi="Calibri" w:cs="Calibri"/>
        </w:rPr>
        <w:t>“</w:t>
      </w:r>
      <w:r w:rsidRPr="0038115E">
        <w:rPr>
          <w:rFonts w:ascii="Calibri" w:eastAsia="Times New Roman" w:hAnsi="Calibri" w:cs="Calibri"/>
          <w:color w:val="000000"/>
        </w:rPr>
        <w:t>application deemed complete</w:t>
      </w:r>
      <w:r w:rsidRPr="0038115E">
        <w:rPr>
          <w:rFonts w:ascii="Calibri" w:hAnsi="Calibri" w:cs="Calibri"/>
        </w:rPr>
        <w:t>”</w:t>
      </w:r>
      <w:r w:rsidRPr="0038115E">
        <w:rPr>
          <w:rFonts w:ascii="Calibri" w:eastAsia="Times New Roman" w:hAnsi="Calibri" w:cs="Calibri"/>
          <w:color w:val="000000"/>
        </w:rPr>
        <w:t xml:space="preserve"> language</w:t>
      </w:r>
      <w:r w:rsidRPr="0038115E">
        <w:rPr>
          <w:rFonts w:ascii="Calibri" w:hAnsi="Calibri" w:cs="Calibri"/>
        </w:rPr>
        <w:t xml:space="preserve">, as </w:t>
      </w:r>
      <w:r w:rsidRPr="0038115E">
        <w:rPr>
          <w:rFonts w:ascii="Calibri" w:eastAsia="Times New Roman" w:hAnsi="Calibri" w:cs="Calibri"/>
          <w:color w:val="000000"/>
        </w:rPr>
        <w:t>suggested by Joan Cox</w:t>
      </w:r>
      <w:r w:rsidRPr="0038115E">
        <w:rPr>
          <w:rFonts w:ascii="Calibri" w:hAnsi="Calibri" w:cs="Calibri"/>
        </w:rPr>
        <w:t>,</w:t>
      </w:r>
      <w:r w:rsidRPr="0038115E">
        <w:rPr>
          <w:rFonts w:ascii="Calibri" w:eastAsia="Times New Roman" w:hAnsi="Calibri" w:cs="Calibri"/>
          <w:color w:val="000000"/>
        </w:rPr>
        <w:t xml:space="preserve"> adequately addresses repeated incomplete developer resubmittals under AB 1621</w:t>
      </w:r>
      <w:r w:rsidRPr="0038115E">
        <w:rPr>
          <w:rFonts w:ascii="Calibri" w:hAnsi="Calibri" w:cs="Calibri"/>
        </w:rPr>
        <w:t>. The</w:t>
      </w:r>
      <w:r w:rsidRPr="0038115E">
        <w:rPr>
          <w:rFonts w:ascii="Calibri" w:eastAsia="Times New Roman" w:hAnsi="Calibri" w:cs="Calibri"/>
          <w:color w:val="000000"/>
        </w:rPr>
        <w:t xml:space="preserve"> committee concluded </w:t>
      </w:r>
      <w:r w:rsidRPr="0038115E">
        <w:rPr>
          <w:rFonts w:ascii="Calibri" w:hAnsi="Calibri" w:cs="Calibri"/>
        </w:rPr>
        <w:t xml:space="preserve">that </w:t>
      </w:r>
      <w:r w:rsidRPr="0038115E">
        <w:rPr>
          <w:rFonts w:ascii="Calibri" w:eastAsia="Times New Roman" w:hAnsi="Calibri" w:cs="Calibri"/>
          <w:color w:val="000000"/>
        </w:rPr>
        <w:t>it likely does not resolve the core issue.</w:t>
      </w:r>
    </w:p>
    <w:p w14:paraId="7923AA9E" w14:textId="672B4EDF" w:rsidR="008A6D1E" w:rsidRPr="0038115E" w:rsidRDefault="008A6D1E" w:rsidP="008A6D1E">
      <w:pPr>
        <w:pStyle w:val="ListParagraph"/>
        <w:numPr>
          <w:ilvl w:val="0"/>
          <w:numId w:val="20"/>
        </w:numPr>
        <w:spacing w:line="240" w:lineRule="auto"/>
        <w:rPr>
          <w:rFonts w:ascii="Calibri" w:hAnsi="Calibri" w:cs="Calibri"/>
        </w:rPr>
      </w:pPr>
      <w:r w:rsidRPr="0038115E">
        <w:rPr>
          <w:rFonts w:ascii="Calibri" w:eastAsia="Times New Roman" w:hAnsi="Calibri" w:cs="Calibri"/>
          <w:color w:val="000000"/>
        </w:rPr>
        <w:t xml:space="preserve">Chair succession: </w:t>
      </w:r>
      <w:r w:rsidRPr="0038115E">
        <w:rPr>
          <w:rFonts w:ascii="Calibri" w:hAnsi="Calibri" w:cs="Calibri"/>
        </w:rPr>
        <w:t xml:space="preserve">The </w:t>
      </w:r>
      <w:r w:rsidRPr="0038115E">
        <w:rPr>
          <w:rFonts w:ascii="Calibri" w:eastAsia="Times New Roman" w:hAnsi="Calibri" w:cs="Calibri"/>
          <w:color w:val="000000"/>
        </w:rPr>
        <w:t xml:space="preserve">current chair has served </w:t>
      </w:r>
      <w:r w:rsidRPr="0038115E">
        <w:rPr>
          <w:rFonts w:ascii="Calibri" w:hAnsi="Calibri" w:cs="Calibri"/>
        </w:rPr>
        <w:t xml:space="preserve">for approximately </w:t>
      </w:r>
      <w:r w:rsidRPr="0038115E">
        <w:rPr>
          <w:rFonts w:ascii="Calibri" w:eastAsia="Times New Roman" w:hAnsi="Calibri" w:cs="Calibri"/>
          <w:color w:val="000000"/>
        </w:rPr>
        <w:t>20 years</w:t>
      </w:r>
      <w:r w:rsidRPr="0038115E">
        <w:rPr>
          <w:rFonts w:ascii="Calibri" w:hAnsi="Calibri" w:cs="Calibri"/>
        </w:rPr>
        <w:t>, and the</w:t>
      </w:r>
      <w:r w:rsidRPr="0038115E">
        <w:rPr>
          <w:rFonts w:ascii="Calibri" w:eastAsia="Times New Roman" w:hAnsi="Calibri" w:cs="Calibri"/>
          <w:color w:val="000000"/>
        </w:rPr>
        <w:t xml:space="preserve"> committee </w:t>
      </w:r>
      <w:r w:rsidRPr="0038115E">
        <w:rPr>
          <w:rFonts w:ascii="Calibri" w:hAnsi="Calibri" w:cs="Calibri"/>
        </w:rPr>
        <w:t>will</w:t>
      </w:r>
      <w:r w:rsidRPr="0038115E">
        <w:rPr>
          <w:rFonts w:ascii="Calibri" w:eastAsia="Times New Roman" w:hAnsi="Calibri" w:cs="Calibri"/>
          <w:color w:val="000000"/>
        </w:rPr>
        <w:t xml:space="preserve"> consider opening </w:t>
      </w:r>
      <w:r w:rsidRPr="0038115E">
        <w:rPr>
          <w:rFonts w:ascii="Calibri" w:hAnsi="Calibri" w:cs="Calibri"/>
        </w:rPr>
        <w:t xml:space="preserve">the </w:t>
      </w:r>
      <w:r w:rsidRPr="0038115E">
        <w:rPr>
          <w:rFonts w:ascii="Calibri" w:eastAsia="Times New Roman" w:hAnsi="Calibri" w:cs="Calibri"/>
          <w:color w:val="000000"/>
        </w:rPr>
        <w:t>position at year-end.</w:t>
      </w:r>
      <w:r w:rsidR="003812DF">
        <w:rPr>
          <w:rFonts w:ascii="Calibri" w:eastAsia="Times New Roman" w:hAnsi="Calibri" w:cs="Calibri"/>
          <w:color w:val="000000"/>
        </w:rPr>
        <w:t xml:space="preserve"> </w:t>
      </w:r>
      <w:r w:rsidR="003812DF" w:rsidRPr="003812DF">
        <w:rPr>
          <w:rFonts w:ascii="Calibri" w:eastAsia="Times New Roman" w:hAnsi="Calibri" w:cs="Calibri"/>
          <w:color w:val="000000"/>
        </w:rPr>
        <w:t>how much authority the chair has to write follow-up letters between sessions on the agenda for next time.</w:t>
      </w:r>
    </w:p>
    <w:p w14:paraId="6693FC30" w14:textId="77777777" w:rsidR="008A6D1E" w:rsidRPr="008A6D1E" w:rsidRDefault="008A6D1E" w:rsidP="008A6D1E">
      <w:pPr>
        <w:spacing w:line="240" w:lineRule="auto"/>
        <w:rPr>
          <w:sz w:val="20"/>
          <w:szCs w:val="20"/>
        </w:rPr>
      </w:pPr>
    </w:p>
    <w:p w14:paraId="2CE0B189" w14:textId="77777777" w:rsidR="000471C1" w:rsidRPr="005916B9" w:rsidRDefault="000471C1" w:rsidP="000471C1">
      <w:pPr>
        <w:pStyle w:val="Heading1"/>
        <w:spacing w:after="0"/>
        <w:ind w:left="20"/>
        <w:rPr>
          <w:rFonts w:ascii="Calibri" w:hAnsi="Calibri" w:cs="Calibri"/>
          <w:b/>
          <w:bCs/>
          <w:color w:val="000000" w:themeColor="text1"/>
          <w:sz w:val="24"/>
          <w:szCs w:val="24"/>
        </w:rPr>
      </w:pPr>
      <w:r w:rsidRPr="005916B9">
        <w:rPr>
          <w:rFonts w:ascii="Calibri" w:hAnsi="Calibri" w:cs="Calibri"/>
          <w:b/>
          <w:bCs/>
          <w:color w:val="000000" w:themeColor="text1"/>
          <w:sz w:val="24"/>
          <w:szCs w:val="24"/>
        </w:rPr>
        <w:t>G.</w:t>
      </w:r>
      <w:r w:rsidRPr="005916B9">
        <w:rPr>
          <w:rFonts w:ascii="Calibri" w:eastAsia="Arial" w:hAnsi="Calibri" w:cs="Calibri"/>
          <w:b/>
          <w:bCs/>
          <w:color w:val="000000" w:themeColor="text1"/>
          <w:sz w:val="24"/>
          <w:szCs w:val="24"/>
        </w:rPr>
        <w:t xml:space="preserve"> </w:t>
      </w:r>
      <w:r w:rsidRPr="005916B9">
        <w:rPr>
          <w:rFonts w:ascii="Calibri" w:hAnsi="Calibri" w:cs="Calibri"/>
          <w:b/>
          <w:bCs/>
          <w:color w:val="000000" w:themeColor="text1"/>
          <w:sz w:val="24"/>
          <w:szCs w:val="24"/>
        </w:rPr>
        <w:t xml:space="preserve">COMMITTEE BUSINESS </w:t>
      </w:r>
    </w:p>
    <w:p w14:paraId="4307A0E6" w14:textId="77777777" w:rsidR="000471C1" w:rsidRPr="005916B9" w:rsidRDefault="000471C1" w:rsidP="000471C1">
      <w:pPr>
        <w:spacing w:after="0"/>
        <w:ind w:left="-1252" w:firstLine="1272"/>
        <w:rPr>
          <w:rFonts w:ascii="Calibri" w:hAnsi="Calibri" w:cs="Calibri"/>
          <w:color w:val="000000" w:themeColor="text1"/>
          <w:shd w:val="clear" w:color="auto" w:fill="FFFFFF"/>
        </w:rPr>
      </w:pPr>
      <w:r w:rsidRPr="005916B9">
        <w:rPr>
          <w:rFonts w:ascii="Calibri" w:hAnsi="Calibri" w:cs="Calibri"/>
          <w:b/>
          <w:bCs/>
          <w:color w:val="000000" w:themeColor="text1"/>
          <w:shd w:val="clear" w:color="auto" w:fill="FFFFFF"/>
        </w:rPr>
        <w:t>Action Items (10):</w:t>
      </w:r>
    </w:p>
    <w:p w14:paraId="5A3CEE06" w14:textId="77777777" w:rsidR="003812DF" w:rsidRDefault="003812DF" w:rsidP="003812DF">
      <w:pPr>
        <w:spacing w:after="2" w:line="257" w:lineRule="auto"/>
        <w:ind w:left="745" w:hanging="10"/>
      </w:pPr>
      <w:r>
        <w:rPr>
          <w:rFonts w:ascii="Times New Roman" w:eastAsia="Times New Roman" w:hAnsi="Times New Roman" w:cs="Times New Roman"/>
          <w:b/>
        </w:rPr>
        <w:t xml:space="preserve">Action Items (3): </w:t>
      </w:r>
    </w:p>
    <w:p w14:paraId="6E843784" w14:textId="77777777" w:rsidR="003812DF" w:rsidRDefault="003812DF" w:rsidP="003812DF">
      <w:pPr>
        <w:spacing w:after="8" w:line="259" w:lineRule="auto"/>
        <w:ind w:left="735"/>
      </w:pPr>
      <w:r>
        <w:rPr>
          <w:rFonts w:ascii="Times New Roman" w:eastAsia="Times New Roman" w:hAnsi="Times New Roman" w:cs="Times New Roman"/>
        </w:rPr>
        <w:t xml:space="preserve"> </w:t>
      </w:r>
    </w:p>
    <w:p w14:paraId="6152ACE6" w14:textId="77777777" w:rsidR="003812DF" w:rsidRPr="003812DF" w:rsidRDefault="003812DF" w:rsidP="003812DF">
      <w:pPr>
        <w:numPr>
          <w:ilvl w:val="0"/>
          <w:numId w:val="21"/>
        </w:numPr>
        <w:spacing w:after="3" w:line="259" w:lineRule="auto"/>
        <w:ind w:right="13"/>
      </w:pPr>
      <w:r>
        <w:rPr>
          <w:rFonts w:ascii="Times New Roman" w:eastAsia="Times New Roman" w:hAnsi="Times New Roman" w:cs="Times New Roman"/>
        </w:rPr>
        <w:t xml:space="preserve">Minutes - May 26, 2026 - Action item: Review/approve. </w:t>
      </w:r>
    </w:p>
    <w:p w14:paraId="0E1766B5" w14:textId="1A010A41" w:rsidR="003812DF" w:rsidRPr="000A0ACD" w:rsidRDefault="003812DF" w:rsidP="003812DF">
      <w:pPr>
        <w:spacing w:after="3" w:line="259" w:lineRule="auto"/>
        <w:ind w:left="2716" w:right="13"/>
      </w:pPr>
      <w:r w:rsidRPr="000A0ACD">
        <w:rPr>
          <w:rFonts w:eastAsia="Times New Roman" w:cs="Times New Roman"/>
        </w:rPr>
        <w:t>Pat Eklund moved to approve. Sarah Margulies seconded. Approve 8-0</w:t>
      </w:r>
    </w:p>
    <w:p w14:paraId="195227F5" w14:textId="77777777" w:rsidR="000A0ACD" w:rsidRPr="000A0ACD" w:rsidRDefault="003812DF" w:rsidP="003812DF">
      <w:pPr>
        <w:pStyle w:val="ListParagraph"/>
        <w:numPr>
          <w:ilvl w:val="0"/>
          <w:numId w:val="21"/>
        </w:numPr>
        <w:spacing w:after="4" w:line="253" w:lineRule="auto"/>
        <w:ind w:right="13"/>
      </w:pPr>
      <w:r>
        <w:t xml:space="preserve">AB 1621 (Wilson) Post Entitlement Phase Permits: Housing </w:t>
      </w:r>
      <w:r>
        <w:t xml:space="preserve">  </w:t>
      </w:r>
      <w:r>
        <w:t>Accountability Act.</w:t>
      </w:r>
      <w:r w:rsidRPr="003812DF">
        <w:rPr>
          <w:rFonts w:ascii="Times New Roman" w:eastAsia="Times New Roman" w:hAnsi="Times New Roman" w:cs="Times New Roman"/>
        </w:rPr>
        <w:t xml:space="preserve"> </w:t>
      </w:r>
    </w:p>
    <w:p w14:paraId="3BBFED9D" w14:textId="1D99334F" w:rsidR="003812DF" w:rsidRPr="000A0ACD" w:rsidRDefault="003812DF" w:rsidP="000A0ACD">
      <w:pPr>
        <w:pStyle w:val="ListParagraph"/>
        <w:spacing w:after="4" w:line="253" w:lineRule="auto"/>
        <w:ind w:left="2011" w:right="13"/>
      </w:pPr>
      <w:r w:rsidRPr="000A0ACD">
        <w:rPr>
          <w:rFonts w:eastAsia="Times New Roman" w:cs="Times New Roman"/>
        </w:rPr>
        <w:t xml:space="preserve">Joan Cox: </w:t>
      </w:r>
      <w:r w:rsidRPr="000A0ACD">
        <w:rPr>
          <w:rFonts w:eastAsia="Times New Roman" w:cs="Times New Roman"/>
        </w:rPr>
        <w:t>I</w:t>
      </w:r>
      <w:r w:rsidRPr="000A0ACD">
        <w:rPr>
          <w:rFonts w:eastAsia="Times New Roman" w:cs="Times New Roman"/>
        </w:rPr>
        <w:t>f we could add into our recommended amended language the proviso that it's two reviews once the application is deemed complete, that I think would address this back and forth.</w:t>
      </w:r>
      <w:r w:rsidRPr="000A0ACD">
        <w:rPr>
          <w:rFonts w:eastAsia="Times New Roman" w:cs="Times New Roman"/>
        </w:rPr>
        <w:t xml:space="preserve"> [Aim to] d</w:t>
      </w:r>
      <w:r w:rsidRPr="000A0ACD">
        <w:rPr>
          <w:rFonts w:eastAsia="Times New Roman" w:cs="Times New Roman"/>
        </w:rPr>
        <w:t>isincentivize the developers to try to use up their two times by simply transmitting incomplete applications.</w:t>
      </w:r>
      <w:r w:rsidRPr="000A0ACD">
        <w:rPr>
          <w:rFonts w:eastAsia="Times New Roman" w:cs="Times New Roman"/>
        </w:rPr>
        <w:t xml:space="preserve"> Sarah Margulies motioned to </w:t>
      </w:r>
      <w:r w:rsidRPr="000A0ACD">
        <w:rPr>
          <w:rFonts w:eastAsia="Times New Roman" w:cs="Times New Roman"/>
        </w:rPr>
        <w:lastRenderedPageBreak/>
        <w:t>follow Cal Cities’ position. Pat Eklund seconded. Motion passed 8-0. No public comment online.</w:t>
      </w:r>
    </w:p>
    <w:p w14:paraId="4D0B75C1" w14:textId="77777777" w:rsidR="003812DF" w:rsidRPr="003812DF" w:rsidRDefault="003812DF" w:rsidP="003812DF">
      <w:pPr>
        <w:numPr>
          <w:ilvl w:val="0"/>
          <w:numId w:val="21"/>
        </w:numPr>
        <w:spacing w:after="4" w:line="253" w:lineRule="auto"/>
        <w:ind w:right="13"/>
      </w:pPr>
      <w:r>
        <w:t>AB 1383 (McKinnor) Public employees’ retirement benefits.</w:t>
      </w:r>
      <w:r>
        <w:rPr>
          <w:rFonts w:ascii="Times New Roman" w:eastAsia="Times New Roman" w:hAnsi="Times New Roman" w:cs="Times New Roman"/>
        </w:rPr>
        <w:t xml:space="preserve"> </w:t>
      </w:r>
    </w:p>
    <w:p w14:paraId="2D565B66" w14:textId="701DAEF1" w:rsidR="003812DF" w:rsidRDefault="003812DF" w:rsidP="003812DF">
      <w:pPr>
        <w:spacing w:after="4" w:line="253" w:lineRule="auto"/>
        <w:ind w:left="2011" w:right="13"/>
      </w:pPr>
      <w:r>
        <w:t xml:space="preserve">Ms Hall Bennett: </w:t>
      </w:r>
      <w:r w:rsidRPr="003812DF">
        <w:t xml:space="preserve">The bill was referred for this week. </w:t>
      </w:r>
      <w:r>
        <w:t>A</w:t>
      </w:r>
      <w:r w:rsidRPr="003812DF">
        <w:t xml:space="preserve"> new letter will be updated. </w:t>
      </w:r>
    </w:p>
    <w:p w14:paraId="0AD96DF3" w14:textId="77777777" w:rsidR="000A0ACD" w:rsidRDefault="003812DF" w:rsidP="000A0ACD">
      <w:pPr>
        <w:pStyle w:val="ListParagraph"/>
        <w:spacing w:after="4" w:line="253" w:lineRule="auto"/>
        <w:ind w:left="2011" w:right="13"/>
      </w:pPr>
      <w:r>
        <w:t xml:space="preserve">Ms Ross - </w:t>
      </w:r>
      <w:r w:rsidRPr="003812DF">
        <w:t>high priority for Cal Cities</w:t>
      </w:r>
      <w:r>
        <w:t xml:space="preserve">. </w:t>
      </w:r>
      <w:r w:rsidRPr="003812DF">
        <w:t>1383 is a very significant rollback of PEPRA, probably the most significant since 2013. It is framed as a firefighter and public safety recruitment and retention bill.</w:t>
      </w:r>
      <w:r>
        <w:t xml:space="preserve"> T</w:t>
      </w:r>
      <w:r w:rsidRPr="003812DF">
        <w:t>he practical effect is higher long-term pension costs for cities, mostly on the safety side.</w:t>
      </w:r>
      <w:r>
        <w:t xml:space="preserve"> </w:t>
      </w:r>
      <w:r w:rsidRPr="003812DF">
        <w:t>CalPERS came back with an annual state cost to the state of $380 million</w:t>
      </w:r>
      <w:r>
        <w:t xml:space="preserve">. </w:t>
      </w:r>
      <w:r w:rsidRPr="003812DF">
        <w:t>Cal Cities has a strong oppose on this</w:t>
      </w:r>
      <w:r>
        <w:t>. Pat Eklund moved to oppose. Sarah Margulies seconded. Move to oppose: 8-0</w:t>
      </w:r>
      <w:r w:rsidR="000A0ACD">
        <w:t xml:space="preserve">  </w:t>
      </w:r>
      <w:r w:rsidR="000A0ACD">
        <w:rPr>
          <w:rFonts w:ascii="Times New Roman" w:eastAsia="Times New Roman" w:hAnsi="Times New Roman" w:cs="Times New Roman"/>
        </w:rPr>
        <w:t>No public comment online.</w:t>
      </w:r>
    </w:p>
    <w:p w14:paraId="678C89DC" w14:textId="525BBF4B" w:rsidR="003812DF" w:rsidRDefault="003812DF" w:rsidP="003812DF">
      <w:pPr>
        <w:spacing w:after="4" w:line="253" w:lineRule="auto"/>
        <w:ind w:left="2011" w:right="13"/>
      </w:pPr>
    </w:p>
    <w:p w14:paraId="4BB13F29" w14:textId="77777777" w:rsidR="003812DF" w:rsidRDefault="003812DF" w:rsidP="003812DF">
      <w:pPr>
        <w:spacing w:after="0" w:line="259" w:lineRule="auto"/>
        <w:ind w:left="735"/>
      </w:pPr>
      <w:r>
        <w:rPr>
          <w:rFonts w:ascii="Times New Roman" w:eastAsia="Times New Roman" w:hAnsi="Times New Roman" w:cs="Times New Roman"/>
          <w:b/>
        </w:rPr>
        <w:t xml:space="preserve"> </w:t>
      </w:r>
    </w:p>
    <w:p w14:paraId="69D0DDC3" w14:textId="758E472E" w:rsidR="003812DF" w:rsidRDefault="003812DF" w:rsidP="003812DF">
      <w:pPr>
        <w:spacing w:after="2" w:line="257" w:lineRule="auto"/>
        <w:ind w:left="745" w:hanging="10"/>
      </w:pPr>
      <w:r>
        <w:rPr>
          <w:rFonts w:ascii="Times New Roman" w:eastAsia="Times New Roman" w:hAnsi="Times New Roman" w:cs="Times New Roman"/>
          <w:b/>
        </w:rPr>
        <w:t xml:space="preserve">Watch Bill: </w:t>
      </w:r>
    </w:p>
    <w:p w14:paraId="0CD861D4" w14:textId="77777777" w:rsidR="003812DF" w:rsidRDefault="003812DF" w:rsidP="003812DF">
      <w:pPr>
        <w:spacing w:after="3" w:line="259" w:lineRule="auto"/>
        <w:ind w:left="735"/>
      </w:pPr>
      <w:r>
        <w:rPr>
          <w:rFonts w:ascii="Times New Roman" w:eastAsia="Times New Roman" w:hAnsi="Times New Roman" w:cs="Times New Roman"/>
          <w:b/>
        </w:rPr>
        <w:t xml:space="preserve"> </w:t>
      </w:r>
    </w:p>
    <w:p w14:paraId="07FC1155" w14:textId="77777777" w:rsidR="000A0ACD" w:rsidRPr="000A0ACD" w:rsidRDefault="003812DF" w:rsidP="003812DF">
      <w:pPr>
        <w:numPr>
          <w:ilvl w:val="0"/>
          <w:numId w:val="22"/>
        </w:numPr>
        <w:spacing w:after="4" w:line="253" w:lineRule="auto"/>
        <w:ind w:right="13"/>
      </w:pPr>
      <w:r>
        <w:rPr>
          <w:rFonts w:ascii="Times New Roman" w:eastAsia="Times New Roman" w:hAnsi="Times New Roman" w:cs="Times New Roman"/>
        </w:rPr>
        <w:t>AB 1164</w:t>
      </w:r>
      <w:r>
        <w:t xml:space="preserve"> (Ransom) Voter Bill of Rights.</w:t>
      </w:r>
      <w:r>
        <w:rPr>
          <w:rFonts w:ascii="Times New Roman" w:eastAsia="Times New Roman" w:hAnsi="Times New Roman" w:cs="Times New Roman"/>
        </w:rPr>
        <w:t xml:space="preserve"> </w:t>
      </w:r>
    </w:p>
    <w:p w14:paraId="6D7CE8E7" w14:textId="67B199F2" w:rsidR="003812DF" w:rsidRPr="000A0ACD" w:rsidRDefault="003812DF" w:rsidP="000A0ACD">
      <w:pPr>
        <w:spacing w:after="4" w:line="253" w:lineRule="auto"/>
        <w:ind w:left="2011" w:right="13"/>
      </w:pPr>
      <w:r w:rsidRPr="000A0ACD">
        <w:rPr>
          <w:rFonts w:eastAsia="Times New Roman" w:cs="Times New Roman"/>
        </w:rPr>
        <w:t>It repeals the California Voting Rights Act of 2001 and enacts a new version of that. It is sponsored by a very large group of Democratic voters.</w:t>
      </w:r>
      <w:r w:rsidRPr="000A0ACD">
        <w:rPr>
          <w:rFonts w:eastAsia="Times New Roman" w:cs="Times New Roman"/>
        </w:rPr>
        <w:t xml:space="preserve"> </w:t>
      </w:r>
      <w:r w:rsidRPr="000A0ACD">
        <w:rPr>
          <w:rFonts w:eastAsia="Times New Roman" w:cs="Times New Roman"/>
        </w:rPr>
        <w:t>It eliminates the bi-district safe harbor that is in place today.</w:t>
      </w:r>
      <w:r w:rsidRPr="000A0ACD">
        <w:rPr>
          <w:rFonts w:eastAsia="Times New Roman" w:cs="Times New Roman"/>
        </w:rPr>
        <w:t xml:space="preserve"> </w:t>
      </w:r>
      <w:r w:rsidRPr="000A0ACD">
        <w:rPr>
          <w:rFonts w:eastAsia="Times New Roman" w:cs="Times New Roman"/>
        </w:rPr>
        <w:t>It creates two new causes of action under voter suppression and vote dilution.</w:t>
      </w:r>
      <w:r w:rsidRPr="000A0ACD">
        <w:rPr>
          <w:rFonts w:eastAsia="Times New Roman" w:cs="Times New Roman"/>
        </w:rPr>
        <w:t xml:space="preserve"> </w:t>
      </w:r>
      <w:r w:rsidR="000A0ACD">
        <w:rPr>
          <w:rFonts w:eastAsia="Times New Roman" w:cs="Times New Roman"/>
        </w:rPr>
        <w:t>It r</w:t>
      </w:r>
      <w:r w:rsidRPr="000A0ACD">
        <w:rPr>
          <w:rFonts w:eastAsia="Times New Roman" w:cs="Times New Roman"/>
        </w:rPr>
        <w:t>emoves that requirement</w:t>
      </w:r>
      <w:r w:rsidRPr="000A0ACD">
        <w:rPr>
          <w:rFonts w:eastAsia="Times New Roman" w:cs="Times New Roman"/>
        </w:rPr>
        <w:t xml:space="preserve"> </w:t>
      </w:r>
      <w:r w:rsidRPr="000A0ACD">
        <w:rPr>
          <w:rFonts w:eastAsia="Times New Roman" w:cs="Times New Roman"/>
        </w:rPr>
        <w:t>they have to live in the jurisdiction</w:t>
      </w:r>
      <w:r w:rsidRPr="000A0ACD">
        <w:rPr>
          <w:rFonts w:eastAsia="Times New Roman" w:cs="Times New Roman"/>
        </w:rPr>
        <w:t xml:space="preserve">. </w:t>
      </w:r>
      <w:r w:rsidR="000A0ACD">
        <w:rPr>
          <w:rFonts w:eastAsia="Times New Roman" w:cs="Times New Roman"/>
        </w:rPr>
        <w:t>It requires p</w:t>
      </w:r>
      <w:r w:rsidRPr="000A0ACD">
        <w:rPr>
          <w:rFonts w:eastAsia="Times New Roman" w:cs="Times New Roman"/>
        </w:rPr>
        <w:t>re-clearance</w:t>
      </w:r>
      <w:r w:rsidR="000A0ACD">
        <w:rPr>
          <w:rFonts w:eastAsia="Times New Roman" w:cs="Times New Roman"/>
        </w:rPr>
        <w:t>:</w:t>
      </w:r>
      <w:r w:rsidRPr="000A0ACD">
        <w:rPr>
          <w:rFonts w:eastAsia="Times New Roman" w:cs="Times New Roman"/>
        </w:rPr>
        <w:t xml:space="preserve"> </w:t>
      </w:r>
      <w:r w:rsidR="000A0ACD">
        <w:rPr>
          <w:rFonts w:eastAsia="Times New Roman" w:cs="Times New Roman"/>
        </w:rPr>
        <w:t>a</w:t>
      </w:r>
      <w:r w:rsidRPr="000A0ACD">
        <w:rPr>
          <w:rFonts w:eastAsia="Times New Roman" w:cs="Times New Roman"/>
        </w:rPr>
        <w:t xml:space="preserve"> city with a court approved settlement admitting liability, they now have to go through a new process.</w:t>
      </w:r>
      <w:r w:rsidRPr="000A0ACD">
        <w:rPr>
          <w:rFonts w:eastAsia="Times New Roman" w:cs="Times New Roman"/>
        </w:rPr>
        <w:t xml:space="preserve"> Ms Ross expressed </w:t>
      </w:r>
      <w:r w:rsidRPr="000A0ACD">
        <w:rPr>
          <w:rFonts w:eastAsia="Times New Roman" w:cs="Times New Roman"/>
        </w:rPr>
        <w:t>two concerns</w:t>
      </w:r>
      <w:r w:rsidRPr="000A0ACD">
        <w:rPr>
          <w:rFonts w:eastAsia="Times New Roman" w:cs="Times New Roman"/>
        </w:rPr>
        <w:t xml:space="preserve">: </w:t>
      </w:r>
      <w:r w:rsidRPr="000A0ACD">
        <w:rPr>
          <w:rFonts w:eastAsia="Times New Roman" w:cs="Times New Roman"/>
        </w:rPr>
        <w:t>for communities that have looked at districts or gone to districts, their protections are no longer there, so it opens up the ability to be sued over your districts and over the Voting Rights Act.</w:t>
      </w:r>
      <w:r w:rsidRPr="000A0ACD">
        <w:rPr>
          <w:rFonts w:eastAsia="Times New Roman" w:cs="Times New Roman"/>
        </w:rPr>
        <w:t xml:space="preserve"> </w:t>
      </w:r>
      <w:r w:rsidR="000A0ACD" w:rsidRPr="000A0ACD">
        <w:rPr>
          <w:rFonts w:eastAsia="Times New Roman" w:cs="Times New Roman"/>
        </w:rPr>
        <w:t>Second,</w:t>
      </w:r>
      <w:r w:rsidRPr="000A0ACD">
        <w:rPr>
          <w:rFonts w:eastAsia="Times New Roman" w:cs="Times New Roman"/>
        </w:rPr>
        <w:t xml:space="preserve"> </w:t>
      </w:r>
      <w:r w:rsidR="000A0ACD">
        <w:rPr>
          <w:rFonts w:eastAsia="Times New Roman" w:cs="Times New Roman"/>
        </w:rPr>
        <w:t>w</w:t>
      </w:r>
      <w:r w:rsidRPr="000A0ACD">
        <w:rPr>
          <w:rFonts w:eastAsia="Times New Roman" w:cs="Times New Roman"/>
        </w:rPr>
        <w:t>e think this sort of creates an open sort of season on Voting Rights Act on from all sides</w:t>
      </w:r>
      <w:r w:rsidRPr="000A0ACD">
        <w:rPr>
          <w:rFonts w:eastAsia="Times New Roman" w:cs="Times New Roman"/>
        </w:rPr>
        <w:t xml:space="preserve">. </w:t>
      </w:r>
      <w:r w:rsidR="000A0ACD">
        <w:rPr>
          <w:rFonts w:eastAsia="Times New Roman" w:cs="Times New Roman"/>
        </w:rPr>
        <w:t>M</w:t>
      </w:r>
      <w:r w:rsidRPr="000A0ACD">
        <w:rPr>
          <w:rFonts w:eastAsia="Times New Roman" w:cs="Times New Roman"/>
        </w:rPr>
        <w:t>ake sure it's on the agenda for next time as an acting item</w:t>
      </w:r>
      <w:r w:rsidR="000A0ACD">
        <w:rPr>
          <w:rFonts w:eastAsia="Times New Roman" w:cs="Times New Roman"/>
        </w:rPr>
        <w:t>.</w:t>
      </w:r>
    </w:p>
    <w:p w14:paraId="6BFFC85F" w14:textId="77777777" w:rsidR="003812DF" w:rsidRPr="000A0ACD" w:rsidRDefault="003812DF" w:rsidP="003812DF">
      <w:pPr>
        <w:spacing w:after="0" w:line="259" w:lineRule="auto"/>
        <w:ind w:left="2011"/>
      </w:pPr>
      <w:r w:rsidRPr="000A0ACD">
        <w:rPr>
          <w:rFonts w:eastAsia="Times New Roman" w:cs="Times New Roman"/>
        </w:rPr>
        <w:t xml:space="preserve"> </w:t>
      </w:r>
    </w:p>
    <w:p w14:paraId="4EB6D846" w14:textId="77777777" w:rsidR="003812DF" w:rsidRDefault="003812DF" w:rsidP="003812DF">
      <w:pPr>
        <w:spacing w:after="0" w:line="259" w:lineRule="auto"/>
        <w:ind w:left="15"/>
      </w:pPr>
      <w:r>
        <w:rPr>
          <w:rFonts w:ascii="Times New Roman" w:eastAsia="Times New Roman" w:hAnsi="Times New Roman" w:cs="Times New Roman"/>
          <w:i/>
        </w:rPr>
        <w:t xml:space="preserve"> </w:t>
      </w:r>
    </w:p>
    <w:p w14:paraId="5793E7B2" w14:textId="0EC4DD49" w:rsidR="003812DF" w:rsidRDefault="003812DF" w:rsidP="003812DF">
      <w:pPr>
        <w:spacing w:after="2" w:line="257" w:lineRule="auto"/>
        <w:ind w:left="745" w:hanging="10"/>
      </w:pPr>
      <w:r>
        <w:rPr>
          <w:rFonts w:ascii="Times New Roman" w:eastAsia="Times New Roman" w:hAnsi="Times New Roman" w:cs="Times New Roman"/>
          <w:b/>
        </w:rPr>
        <w:t xml:space="preserve">Bills with Position Status: </w:t>
      </w:r>
    </w:p>
    <w:p w14:paraId="602C7194" w14:textId="77777777" w:rsidR="003812DF" w:rsidRDefault="003812DF" w:rsidP="003812DF">
      <w:pPr>
        <w:spacing w:after="3" w:line="259" w:lineRule="auto"/>
        <w:ind w:left="1651"/>
      </w:pPr>
      <w:r>
        <w:rPr>
          <w:rFonts w:ascii="Times New Roman" w:eastAsia="Times New Roman" w:hAnsi="Times New Roman" w:cs="Times New Roman"/>
          <w:b/>
        </w:rPr>
        <w:t xml:space="preserve"> </w:t>
      </w:r>
    </w:p>
    <w:p w14:paraId="4B0B520D" w14:textId="6F7901BF" w:rsidR="003812DF" w:rsidRPr="003812DF" w:rsidRDefault="003812DF" w:rsidP="000A0ACD">
      <w:pPr>
        <w:spacing w:after="4" w:line="253" w:lineRule="auto"/>
        <w:ind w:left="2006"/>
        <w:rPr>
          <w:iCs/>
        </w:rPr>
      </w:pPr>
      <w:r>
        <w:rPr>
          <w:rFonts w:ascii="Times New Roman" w:eastAsia="Times New Roman" w:hAnsi="Times New Roman" w:cs="Times New Roman"/>
          <w:i/>
        </w:rPr>
        <w:t xml:space="preserve">AB 262 (Caloza) California Individual Assistance Act </w:t>
      </w:r>
      <w:r w:rsidRPr="003812DF">
        <w:rPr>
          <w:rFonts w:ascii="Times New Roman" w:eastAsia="Times New Roman" w:hAnsi="Times New Roman" w:cs="Times New Roman"/>
          <w:iCs/>
        </w:rPr>
        <w:t>it's a pink alert for the California Housing and Homeless Agency. So they're trying to apply for homeless, female homeless individuals, a pink alert. So this is similar to like the silver alert for aging.</w:t>
      </w:r>
    </w:p>
    <w:p w14:paraId="156FDD21" w14:textId="77777777" w:rsidR="000A0ACD" w:rsidRDefault="000A0ACD" w:rsidP="000471C1">
      <w:pPr>
        <w:spacing w:after="0" w:line="259" w:lineRule="auto"/>
        <w:ind w:left="20"/>
        <w:rPr>
          <w:rFonts w:ascii="Times New Roman" w:eastAsia="Times New Roman" w:hAnsi="Times New Roman" w:cs="Times New Roman"/>
          <w:i/>
        </w:rPr>
      </w:pPr>
    </w:p>
    <w:p w14:paraId="42F7777E" w14:textId="7E8A29BB" w:rsidR="000471C1" w:rsidRPr="005916B9" w:rsidRDefault="000471C1" w:rsidP="000471C1">
      <w:pPr>
        <w:spacing w:after="0" w:line="259" w:lineRule="auto"/>
        <w:ind w:left="20"/>
        <w:rPr>
          <w:rStyle w:val="cf01"/>
          <w:rFonts w:ascii="Calibri" w:hAnsi="Calibri" w:cs="Calibri"/>
          <w:bCs/>
          <w:color w:val="000000" w:themeColor="text1"/>
          <w:sz w:val="24"/>
          <w:szCs w:val="24"/>
        </w:rPr>
      </w:pPr>
      <w:r w:rsidRPr="005916B9">
        <w:rPr>
          <w:rFonts w:ascii="Calibri" w:hAnsi="Calibri" w:cs="Calibri"/>
          <w:b/>
          <w:color w:val="000000" w:themeColor="text1"/>
        </w:rPr>
        <w:t>H. CHAIR'S REPORT</w:t>
      </w:r>
      <w:r>
        <w:rPr>
          <w:rFonts w:ascii="Calibri" w:hAnsi="Calibri" w:cs="Calibri"/>
          <w:b/>
          <w:color w:val="000000" w:themeColor="text1"/>
        </w:rPr>
        <w:t xml:space="preserve"> - </w:t>
      </w:r>
      <w:r w:rsidRPr="005916B9">
        <w:rPr>
          <w:rStyle w:val="cf01"/>
          <w:rFonts w:ascii="Calibri" w:hAnsi="Calibri" w:cs="Calibri"/>
          <w:bCs/>
          <w:color w:val="000000" w:themeColor="text1"/>
          <w:sz w:val="24"/>
          <w:szCs w:val="24"/>
        </w:rPr>
        <w:t xml:space="preserve">Chair Alice Fredricks noted the </w:t>
      </w:r>
      <w:r w:rsidR="003812DF" w:rsidRPr="005916B9">
        <w:rPr>
          <w:rStyle w:val="cf01"/>
          <w:rFonts w:ascii="Calibri" w:hAnsi="Calibri" w:cs="Calibri"/>
          <w:bCs/>
          <w:color w:val="000000" w:themeColor="text1"/>
          <w:sz w:val="24"/>
          <w:szCs w:val="24"/>
        </w:rPr>
        <w:t>long-standing</w:t>
      </w:r>
      <w:r w:rsidRPr="005916B9">
        <w:rPr>
          <w:rStyle w:val="cf01"/>
          <w:rFonts w:ascii="Calibri" w:hAnsi="Calibri" w:cs="Calibri"/>
          <w:bCs/>
          <w:color w:val="000000" w:themeColor="text1"/>
          <w:sz w:val="24"/>
          <w:szCs w:val="24"/>
        </w:rPr>
        <w:t xml:space="preserve"> informal practice of the Chair having the ability to take a position on legislation in-between MCCMC legislative </w:t>
      </w:r>
      <w:r w:rsidRPr="005916B9">
        <w:rPr>
          <w:rStyle w:val="cf01"/>
          <w:rFonts w:ascii="Calibri" w:hAnsi="Calibri" w:cs="Calibri"/>
          <w:bCs/>
          <w:color w:val="000000" w:themeColor="text1"/>
          <w:sz w:val="24"/>
          <w:szCs w:val="24"/>
        </w:rPr>
        <w:lastRenderedPageBreak/>
        <w:t>committee meetings if the need should arise</w:t>
      </w:r>
      <w:r>
        <w:rPr>
          <w:rStyle w:val="cf01"/>
          <w:rFonts w:ascii="Calibri" w:hAnsi="Calibri" w:cs="Calibri"/>
          <w:bCs/>
          <w:color w:val="000000" w:themeColor="text1"/>
          <w:sz w:val="24"/>
          <w:szCs w:val="24"/>
        </w:rPr>
        <w:t xml:space="preserve"> (if consistent with positions taken during the session)</w:t>
      </w:r>
      <w:r w:rsidRPr="005916B9">
        <w:rPr>
          <w:rStyle w:val="cf01"/>
          <w:rFonts w:ascii="Calibri" w:hAnsi="Calibri" w:cs="Calibri"/>
          <w:bCs/>
          <w:color w:val="000000" w:themeColor="text1"/>
          <w:sz w:val="24"/>
          <w:szCs w:val="24"/>
        </w:rPr>
        <w:t xml:space="preserve">. Pat Eklund noted that the practice has been subject to two conditions: 1) Cal Cities has taken a position on the legislation or issue and 2) MCCMC has taken a position, but the legislation or issue has changed. The </w:t>
      </w:r>
      <w:r>
        <w:rPr>
          <w:rStyle w:val="cf01"/>
          <w:rFonts w:ascii="Calibri" w:hAnsi="Calibri" w:cs="Calibri"/>
          <w:bCs/>
          <w:color w:val="000000" w:themeColor="text1"/>
          <w:sz w:val="24"/>
          <w:szCs w:val="24"/>
        </w:rPr>
        <w:t>C</w:t>
      </w:r>
      <w:r w:rsidRPr="005916B9">
        <w:rPr>
          <w:rStyle w:val="cf01"/>
          <w:rFonts w:ascii="Calibri" w:hAnsi="Calibri" w:cs="Calibri"/>
          <w:bCs/>
          <w:color w:val="000000" w:themeColor="text1"/>
          <w:sz w:val="24"/>
          <w:szCs w:val="24"/>
        </w:rPr>
        <w:t>ommittee asked that the issue be agendized for the next meeting for further discussion.</w:t>
      </w:r>
    </w:p>
    <w:p w14:paraId="2AAFEC20" w14:textId="77777777" w:rsidR="000471C1" w:rsidRPr="005916B9" w:rsidRDefault="000471C1" w:rsidP="000471C1">
      <w:pPr>
        <w:pStyle w:val="ListParagraph"/>
        <w:spacing w:after="0"/>
        <w:ind w:left="1105"/>
        <w:rPr>
          <w:rFonts w:ascii="Calibri" w:hAnsi="Calibri" w:cs="Calibri"/>
          <w:color w:val="000000" w:themeColor="text1"/>
        </w:rPr>
      </w:pPr>
    </w:p>
    <w:p w14:paraId="3A0248D0" w14:textId="77777777" w:rsidR="000471C1" w:rsidRPr="005916B9" w:rsidRDefault="000471C1" w:rsidP="000471C1">
      <w:pPr>
        <w:spacing w:after="0"/>
        <w:ind w:left="-532"/>
        <w:rPr>
          <w:rFonts w:ascii="Calibri" w:hAnsi="Calibri" w:cs="Calibri"/>
          <w:b/>
          <w:bCs/>
          <w:color w:val="000000" w:themeColor="text1"/>
        </w:rPr>
      </w:pPr>
      <w:r w:rsidRPr="005916B9">
        <w:rPr>
          <w:rFonts w:ascii="Calibri" w:hAnsi="Calibri" w:cs="Calibri"/>
          <w:color w:val="000000" w:themeColor="text1"/>
        </w:rPr>
        <w:t xml:space="preserve">          </w:t>
      </w:r>
      <w:r w:rsidRPr="005916B9">
        <w:rPr>
          <w:rFonts w:ascii="Calibri" w:hAnsi="Calibri" w:cs="Calibri"/>
          <w:b/>
          <w:bCs/>
          <w:color w:val="000000" w:themeColor="text1"/>
        </w:rPr>
        <w:t>I.</w:t>
      </w:r>
      <w:r w:rsidRPr="005916B9">
        <w:rPr>
          <w:rFonts w:ascii="Calibri" w:eastAsia="Arial" w:hAnsi="Calibri" w:cs="Calibri"/>
          <w:b/>
          <w:bCs/>
          <w:color w:val="000000" w:themeColor="text1"/>
        </w:rPr>
        <w:t xml:space="preserve"> </w:t>
      </w:r>
      <w:r w:rsidRPr="005916B9">
        <w:rPr>
          <w:rFonts w:ascii="Calibri" w:hAnsi="Calibri" w:cs="Calibri"/>
          <w:b/>
          <w:bCs/>
          <w:color w:val="000000" w:themeColor="text1"/>
        </w:rPr>
        <w:t xml:space="preserve">CALENDAR </w:t>
      </w:r>
    </w:p>
    <w:p w14:paraId="04B02E74" w14:textId="77777777" w:rsidR="000471C1" w:rsidRPr="005916B9" w:rsidRDefault="000471C1" w:rsidP="000471C1">
      <w:pPr>
        <w:spacing w:after="0" w:line="259" w:lineRule="auto"/>
        <w:ind w:left="-1252"/>
        <w:rPr>
          <w:rFonts w:ascii="Calibri" w:hAnsi="Calibri" w:cs="Calibri"/>
          <w:color w:val="000000" w:themeColor="text1"/>
        </w:rPr>
      </w:pPr>
      <w:r w:rsidRPr="005916B9">
        <w:rPr>
          <w:rFonts w:ascii="Calibri" w:hAnsi="Calibri" w:cs="Calibri"/>
          <w:b/>
          <w:color w:val="000000" w:themeColor="text1"/>
        </w:rPr>
        <w:t xml:space="preserve"> </w:t>
      </w:r>
      <w:r w:rsidRPr="005916B9">
        <w:rPr>
          <w:rFonts w:ascii="Calibri" w:hAnsi="Calibri" w:cs="Calibri"/>
          <w:color w:val="000000" w:themeColor="text1"/>
        </w:rPr>
        <w:t xml:space="preserve">                          Upcoming MCCMC Legislative Committee Meetings and Events:  </w:t>
      </w:r>
    </w:p>
    <w:p w14:paraId="00600838" w14:textId="77777777" w:rsidR="000471C1" w:rsidRPr="005916B9" w:rsidRDefault="000471C1" w:rsidP="000471C1">
      <w:pPr>
        <w:numPr>
          <w:ilvl w:val="0"/>
          <w:numId w:val="1"/>
        </w:numPr>
        <w:spacing w:after="0" w:line="249" w:lineRule="auto"/>
        <w:ind w:left="1095" w:hanging="362"/>
        <w:rPr>
          <w:rFonts w:ascii="Calibri" w:hAnsi="Calibri" w:cs="Calibri"/>
          <w:color w:val="000000" w:themeColor="text1"/>
        </w:rPr>
      </w:pPr>
      <w:r w:rsidRPr="005916B9">
        <w:rPr>
          <w:rFonts w:ascii="Calibri" w:hAnsi="Calibri" w:cs="Calibri"/>
          <w:color w:val="000000" w:themeColor="text1"/>
        </w:rPr>
        <w:t>Monday, July 27, 2026</w:t>
      </w:r>
    </w:p>
    <w:p w14:paraId="7F27F986" w14:textId="77777777" w:rsidR="000471C1" w:rsidRDefault="000471C1" w:rsidP="000471C1">
      <w:pPr>
        <w:numPr>
          <w:ilvl w:val="0"/>
          <w:numId w:val="1"/>
        </w:numPr>
        <w:spacing w:after="0" w:line="249" w:lineRule="auto"/>
        <w:ind w:left="1095" w:hanging="362"/>
        <w:rPr>
          <w:rFonts w:ascii="Calibri" w:hAnsi="Calibri" w:cs="Calibri"/>
          <w:color w:val="000000" w:themeColor="text1"/>
        </w:rPr>
      </w:pPr>
      <w:r w:rsidRPr="005916B9">
        <w:rPr>
          <w:rFonts w:ascii="Calibri" w:hAnsi="Calibri" w:cs="Calibri"/>
          <w:color w:val="000000" w:themeColor="text1"/>
        </w:rPr>
        <w:t>Monday, August 24, 2026</w:t>
      </w:r>
    </w:p>
    <w:p w14:paraId="3043469E" w14:textId="2529338D" w:rsidR="0038115E" w:rsidRDefault="0038115E" w:rsidP="000471C1">
      <w:pPr>
        <w:numPr>
          <w:ilvl w:val="0"/>
          <w:numId w:val="1"/>
        </w:numPr>
        <w:spacing w:after="0" w:line="249" w:lineRule="auto"/>
        <w:ind w:left="1095" w:hanging="362"/>
        <w:rPr>
          <w:rFonts w:ascii="Calibri" w:hAnsi="Calibri" w:cs="Calibri"/>
          <w:color w:val="000000" w:themeColor="text1"/>
        </w:rPr>
      </w:pPr>
      <w:r>
        <w:rPr>
          <w:rFonts w:ascii="Calibri" w:hAnsi="Calibri" w:cs="Calibri"/>
          <w:color w:val="000000" w:themeColor="text1"/>
        </w:rPr>
        <w:t>Monday, October 26, 2026</w:t>
      </w:r>
    </w:p>
    <w:p w14:paraId="3B9C77D4" w14:textId="77777777" w:rsidR="000471C1" w:rsidRPr="005916B9" w:rsidRDefault="000471C1" w:rsidP="0038115E">
      <w:pPr>
        <w:spacing w:after="0" w:line="249" w:lineRule="auto"/>
        <w:ind w:firstLine="720"/>
        <w:rPr>
          <w:rFonts w:ascii="Calibri" w:hAnsi="Calibri" w:cs="Calibri"/>
          <w:color w:val="000000" w:themeColor="text1"/>
        </w:rPr>
      </w:pPr>
      <w:r>
        <w:rPr>
          <w:rFonts w:ascii="Calibri" w:hAnsi="Calibri" w:cs="Calibri"/>
          <w:color w:val="000000" w:themeColor="text1"/>
        </w:rPr>
        <w:t>(all to be held at the Larkspur Library)</w:t>
      </w:r>
    </w:p>
    <w:p w14:paraId="7CADC253" w14:textId="77777777" w:rsidR="000471C1" w:rsidRPr="005916B9" w:rsidRDefault="000471C1" w:rsidP="000471C1">
      <w:pPr>
        <w:pStyle w:val="Heading1"/>
        <w:spacing w:after="0"/>
        <w:ind w:left="20"/>
        <w:rPr>
          <w:rFonts w:ascii="Calibri" w:hAnsi="Calibri" w:cs="Calibri"/>
          <w:b/>
          <w:bCs/>
          <w:color w:val="000000" w:themeColor="text1"/>
          <w:sz w:val="24"/>
          <w:szCs w:val="24"/>
        </w:rPr>
      </w:pPr>
      <w:r w:rsidRPr="005916B9">
        <w:rPr>
          <w:rFonts w:ascii="Calibri" w:hAnsi="Calibri" w:cs="Calibri"/>
          <w:b/>
          <w:bCs/>
          <w:color w:val="000000" w:themeColor="text1"/>
          <w:sz w:val="24"/>
          <w:szCs w:val="24"/>
        </w:rPr>
        <w:t xml:space="preserve">J. </w:t>
      </w:r>
      <w:r w:rsidRPr="005916B9">
        <w:rPr>
          <w:rFonts w:ascii="Calibri" w:eastAsia="Arial" w:hAnsi="Calibri" w:cs="Calibri"/>
          <w:b/>
          <w:bCs/>
          <w:color w:val="000000" w:themeColor="text1"/>
          <w:sz w:val="24"/>
          <w:szCs w:val="24"/>
        </w:rPr>
        <w:t xml:space="preserve"> </w:t>
      </w:r>
      <w:r w:rsidRPr="005916B9">
        <w:rPr>
          <w:rFonts w:ascii="Calibri" w:hAnsi="Calibri" w:cs="Calibri"/>
          <w:b/>
          <w:bCs/>
          <w:color w:val="000000" w:themeColor="text1"/>
          <w:sz w:val="24"/>
          <w:szCs w:val="24"/>
        </w:rPr>
        <w:t xml:space="preserve">ADJOURN </w:t>
      </w:r>
    </w:p>
    <w:p w14:paraId="3104E0D7" w14:textId="20E29AA9" w:rsidR="000471C1" w:rsidRPr="005916B9" w:rsidRDefault="000471C1" w:rsidP="000471C1">
      <w:pPr>
        <w:spacing w:after="0"/>
        <w:rPr>
          <w:rFonts w:ascii="Calibri" w:hAnsi="Calibri" w:cs="Calibri"/>
        </w:rPr>
      </w:pPr>
      <w:r w:rsidRPr="005916B9">
        <w:rPr>
          <w:rFonts w:ascii="Calibri" w:hAnsi="Calibri" w:cs="Calibri"/>
        </w:rPr>
        <w:t xml:space="preserve">The </w:t>
      </w:r>
      <w:r>
        <w:rPr>
          <w:rFonts w:ascii="Calibri" w:hAnsi="Calibri" w:cs="Calibri"/>
        </w:rPr>
        <w:t>meeting was</w:t>
      </w:r>
      <w:r w:rsidRPr="005916B9">
        <w:rPr>
          <w:rFonts w:ascii="Calibri" w:hAnsi="Calibri" w:cs="Calibri"/>
        </w:rPr>
        <w:t xml:space="preserve"> adjourned at </w:t>
      </w:r>
      <w:r w:rsidR="0038115E">
        <w:rPr>
          <w:rFonts w:ascii="Calibri" w:hAnsi="Calibri" w:cs="Calibri"/>
        </w:rPr>
        <w:t>9:05</w:t>
      </w:r>
      <w:r w:rsidRPr="005916B9">
        <w:rPr>
          <w:rFonts w:ascii="Calibri" w:hAnsi="Calibri" w:cs="Calibri"/>
        </w:rPr>
        <w:t>am.</w:t>
      </w:r>
    </w:p>
    <w:p w14:paraId="23326728" w14:textId="77777777" w:rsidR="000471C1" w:rsidRPr="005916B9" w:rsidRDefault="000471C1" w:rsidP="000471C1">
      <w:pPr>
        <w:spacing w:after="0"/>
        <w:rPr>
          <w:rFonts w:ascii="Calibri" w:hAnsi="Calibri" w:cs="Calibri"/>
        </w:rPr>
      </w:pPr>
    </w:p>
    <w:p w14:paraId="4E46E11A" w14:textId="77777777" w:rsidR="002F55D8" w:rsidRDefault="002F55D8"/>
    <w:sectPr w:rsidR="002F55D8" w:rsidSect="000471C1">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B38785" w14:textId="77777777" w:rsidR="00000000" w:rsidRDefault="00000000">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6762B2A2"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110928967"/>
      <w:docPartObj>
        <w:docPartGallery w:val="Watermarks"/>
        <w:docPartUnique/>
      </w:docPartObj>
    </w:sdtPr>
    <w:sdtContent>
      <w:p w14:paraId="56B76821" w14:textId="77777777" w:rsidR="00000000" w:rsidRDefault="00C53621">
        <w:pPr>
          <w:pStyle w:val="Header"/>
        </w:pPr>
        <w:r>
          <w:rPr>
            <w:noProof/>
          </w:rPr>
          <w:pict w14:anchorId="3BF09634">
            <v:shapetype id="_x0000_t202" coordsize="21600,21600" o:spt="202" path="m,l,21600r21600,l21600,xe">
              <v:stroke joinstyle="miter"/>
              <v:path gradientshapeok="t" o:connecttype="rect"/>
            </v:shapetype>
            <v:shape id="PowerPlusWaterMarkObject357831064" o:spid="_x0000_s1025"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" o:allowincell="f" filled="f" stroked="f">
              <v:stroke joinstyle="round"/>
              <o:lock v:ext="edit" rotation="t" aspectratio="t" verticies="t" adjusthandles="t" grouping="t" shapetype="t"/>
              <v:textbox>
                <w:txbxContent>
                  <w:p w14:paraId="5FAC3535" w14:textId="77777777" w:rsidR="00000000" w:rsidRDefault="00000000" w:rsidP="00265BE5">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0027"/>
    <w:multiLevelType w:val="hybridMultilevel"/>
    <w:tmpl w:val="14928B68"/>
    <w:lvl w:ilvl="0" w:tplc="04090001">
      <w:start w:val="1"/>
      <w:numFmt w:val="bullet"/>
      <w:lvlText w:val=""/>
      <w:lvlJc w:val="left"/>
      <w:pPr>
        <w:ind w:left="1105" w:hanging="360"/>
      </w:pPr>
      <w:rPr>
        <w:rFonts w:ascii="Symbol" w:hAnsi="Symbol" w:hint="default"/>
      </w:rPr>
    </w:lvl>
    <w:lvl w:ilvl="1" w:tplc="04090003">
      <w:start w:val="1"/>
      <w:numFmt w:val="bullet"/>
      <w:lvlText w:val="o"/>
      <w:lvlJc w:val="left"/>
      <w:pPr>
        <w:ind w:left="1825" w:hanging="360"/>
      </w:pPr>
      <w:rPr>
        <w:rFonts w:ascii="Courier New" w:hAnsi="Courier New" w:cs="Courier New" w:hint="default"/>
      </w:rPr>
    </w:lvl>
    <w:lvl w:ilvl="2" w:tplc="04090005" w:tentative="1">
      <w:start w:val="1"/>
      <w:numFmt w:val="bullet"/>
      <w:lvlText w:val=""/>
      <w:lvlJc w:val="left"/>
      <w:pPr>
        <w:ind w:left="2545" w:hanging="360"/>
      </w:pPr>
      <w:rPr>
        <w:rFonts w:ascii="Wingdings" w:hAnsi="Wingdings" w:hint="default"/>
      </w:rPr>
    </w:lvl>
    <w:lvl w:ilvl="3" w:tplc="04090001" w:tentative="1">
      <w:start w:val="1"/>
      <w:numFmt w:val="bullet"/>
      <w:lvlText w:val=""/>
      <w:lvlJc w:val="left"/>
      <w:pPr>
        <w:ind w:left="3265" w:hanging="360"/>
      </w:pPr>
      <w:rPr>
        <w:rFonts w:ascii="Symbol" w:hAnsi="Symbol" w:hint="default"/>
      </w:rPr>
    </w:lvl>
    <w:lvl w:ilvl="4" w:tplc="04090003" w:tentative="1">
      <w:start w:val="1"/>
      <w:numFmt w:val="bullet"/>
      <w:lvlText w:val="o"/>
      <w:lvlJc w:val="left"/>
      <w:pPr>
        <w:ind w:left="3985" w:hanging="360"/>
      </w:pPr>
      <w:rPr>
        <w:rFonts w:ascii="Courier New" w:hAnsi="Courier New" w:cs="Courier New" w:hint="default"/>
      </w:rPr>
    </w:lvl>
    <w:lvl w:ilvl="5" w:tplc="04090005" w:tentative="1">
      <w:start w:val="1"/>
      <w:numFmt w:val="bullet"/>
      <w:lvlText w:val=""/>
      <w:lvlJc w:val="left"/>
      <w:pPr>
        <w:ind w:left="4705" w:hanging="360"/>
      </w:pPr>
      <w:rPr>
        <w:rFonts w:ascii="Wingdings" w:hAnsi="Wingdings" w:hint="default"/>
      </w:rPr>
    </w:lvl>
    <w:lvl w:ilvl="6" w:tplc="04090001" w:tentative="1">
      <w:start w:val="1"/>
      <w:numFmt w:val="bullet"/>
      <w:lvlText w:val=""/>
      <w:lvlJc w:val="left"/>
      <w:pPr>
        <w:ind w:left="5425" w:hanging="360"/>
      </w:pPr>
      <w:rPr>
        <w:rFonts w:ascii="Symbol" w:hAnsi="Symbol" w:hint="default"/>
      </w:rPr>
    </w:lvl>
    <w:lvl w:ilvl="7" w:tplc="04090003" w:tentative="1">
      <w:start w:val="1"/>
      <w:numFmt w:val="bullet"/>
      <w:lvlText w:val="o"/>
      <w:lvlJc w:val="left"/>
      <w:pPr>
        <w:ind w:left="6145" w:hanging="360"/>
      </w:pPr>
      <w:rPr>
        <w:rFonts w:ascii="Courier New" w:hAnsi="Courier New" w:cs="Courier New" w:hint="default"/>
      </w:rPr>
    </w:lvl>
    <w:lvl w:ilvl="8" w:tplc="04090005" w:tentative="1">
      <w:start w:val="1"/>
      <w:numFmt w:val="bullet"/>
      <w:lvlText w:val=""/>
      <w:lvlJc w:val="left"/>
      <w:pPr>
        <w:ind w:left="6865" w:hanging="360"/>
      </w:pPr>
      <w:rPr>
        <w:rFonts w:ascii="Wingdings" w:hAnsi="Wingdings" w:hint="default"/>
      </w:rPr>
    </w:lvl>
  </w:abstractNum>
  <w:abstractNum w:abstractNumId="1" w15:restartNumberingAfterBreak="0">
    <w:nsid w:val="027A2D0D"/>
    <w:multiLevelType w:val="hybridMultilevel"/>
    <w:tmpl w:val="F342E6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C71EDF"/>
    <w:multiLevelType w:val="hybridMultilevel"/>
    <w:tmpl w:val="152A54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D940AC"/>
    <w:multiLevelType w:val="hybridMultilevel"/>
    <w:tmpl w:val="AD2882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246C2B"/>
    <w:multiLevelType w:val="multilevel"/>
    <w:tmpl w:val="083E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707F7"/>
    <w:multiLevelType w:val="multilevel"/>
    <w:tmpl w:val="87CC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C78AF"/>
    <w:multiLevelType w:val="hybridMultilevel"/>
    <w:tmpl w:val="A1EC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7066E"/>
    <w:multiLevelType w:val="hybridMultilevel"/>
    <w:tmpl w:val="B3C401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2A4388"/>
    <w:multiLevelType w:val="hybridMultilevel"/>
    <w:tmpl w:val="1B9A69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820DF0"/>
    <w:multiLevelType w:val="hybridMultilevel"/>
    <w:tmpl w:val="DFBA81C8"/>
    <w:lvl w:ilvl="0" w:tplc="53F6965C">
      <w:start w:val="1"/>
      <w:numFmt w:val="decimal"/>
      <w:lvlText w:val="%1."/>
      <w:lvlJc w:val="left"/>
      <w:pPr>
        <w:ind w:left="20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5827A04">
      <w:start w:val="1"/>
      <w:numFmt w:val="lowerLetter"/>
      <w:lvlText w:val="%2"/>
      <w:lvlJc w:val="left"/>
      <w:pPr>
        <w:ind w:left="27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78EFD38">
      <w:start w:val="1"/>
      <w:numFmt w:val="lowerRoman"/>
      <w:lvlText w:val="%3"/>
      <w:lvlJc w:val="left"/>
      <w:pPr>
        <w:ind w:left="34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51E99EA">
      <w:start w:val="1"/>
      <w:numFmt w:val="decimal"/>
      <w:lvlText w:val="%4"/>
      <w:lvlJc w:val="left"/>
      <w:pPr>
        <w:ind w:left="41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622ADF8">
      <w:start w:val="1"/>
      <w:numFmt w:val="lowerLetter"/>
      <w:lvlText w:val="%5"/>
      <w:lvlJc w:val="left"/>
      <w:pPr>
        <w:ind w:left="48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26A62BC">
      <w:start w:val="1"/>
      <w:numFmt w:val="lowerRoman"/>
      <w:lvlText w:val="%6"/>
      <w:lvlJc w:val="left"/>
      <w:pPr>
        <w:ind w:left="56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78EC40">
      <w:start w:val="1"/>
      <w:numFmt w:val="decimal"/>
      <w:lvlText w:val="%7"/>
      <w:lvlJc w:val="left"/>
      <w:pPr>
        <w:ind w:left="63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D382224">
      <w:start w:val="1"/>
      <w:numFmt w:val="lowerLetter"/>
      <w:lvlText w:val="%8"/>
      <w:lvlJc w:val="left"/>
      <w:pPr>
        <w:ind w:left="70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32CCE06">
      <w:start w:val="1"/>
      <w:numFmt w:val="lowerRoman"/>
      <w:lvlText w:val="%9"/>
      <w:lvlJc w:val="left"/>
      <w:pPr>
        <w:ind w:left="77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69E4E3E"/>
    <w:multiLevelType w:val="multilevel"/>
    <w:tmpl w:val="C5EA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B40862"/>
    <w:multiLevelType w:val="hybridMultilevel"/>
    <w:tmpl w:val="44248A16"/>
    <w:lvl w:ilvl="0" w:tplc="FFFFFFFF">
      <w:start w:val="1"/>
      <w:numFmt w:val="decimal"/>
      <w:lvlText w:val="%1."/>
      <w:lvlJc w:val="left"/>
      <w:pPr>
        <w:ind w:left="1997" w:hanging="360"/>
      </w:pPr>
      <w:rPr>
        <w:rFonts w:hint="default"/>
      </w:r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12" w15:restartNumberingAfterBreak="0">
    <w:nsid w:val="53245985"/>
    <w:multiLevelType w:val="hybridMultilevel"/>
    <w:tmpl w:val="370E8E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633048"/>
    <w:multiLevelType w:val="hybridMultilevel"/>
    <w:tmpl w:val="DADE0D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687BB8"/>
    <w:multiLevelType w:val="hybridMultilevel"/>
    <w:tmpl w:val="CB5AEA44"/>
    <w:lvl w:ilvl="0" w:tplc="91BE9354">
      <w:start w:val="1"/>
      <w:numFmt w:val="upperLetter"/>
      <w:lvlText w:val="%1."/>
      <w:lvlJc w:val="left"/>
      <w:pPr>
        <w:ind w:left="1622" w:hanging="360"/>
      </w:pPr>
      <w:rPr>
        <w:rFonts w:hint="default"/>
      </w:rPr>
    </w:lvl>
    <w:lvl w:ilvl="1" w:tplc="04090001">
      <w:start w:val="1"/>
      <w:numFmt w:val="bullet"/>
      <w:lvlText w:val=""/>
      <w:lvlJc w:val="left"/>
      <w:pPr>
        <w:ind w:left="2342" w:hanging="360"/>
      </w:pPr>
      <w:rPr>
        <w:rFonts w:ascii="Symbol" w:hAnsi="Symbol" w:hint="default"/>
      </w:rPr>
    </w:lvl>
    <w:lvl w:ilvl="2" w:tplc="0409001B" w:tentative="1">
      <w:start w:val="1"/>
      <w:numFmt w:val="lowerRoman"/>
      <w:lvlText w:val="%3."/>
      <w:lvlJc w:val="right"/>
      <w:pPr>
        <w:ind w:left="306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15" w15:restartNumberingAfterBreak="0">
    <w:nsid w:val="5EB21D11"/>
    <w:multiLevelType w:val="hybridMultilevel"/>
    <w:tmpl w:val="988CC5D6"/>
    <w:lvl w:ilvl="0" w:tplc="427E49CA">
      <w:start w:val="1"/>
      <w:numFmt w:val="bullet"/>
      <w:lvlText w:val="•"/>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ECB82E">
      <w:start w:val="1"/>
      <w:numFmt w:val="bullet"/>
      <w:lvlText w:val="o"/>
      <w:lvlJc w:val="left"/>
      <w:pPr>
        <w:ind w:left="3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06D476">
      <w:start w:val="1"/>
      <w:numFmt w:val="bullet"/>
      <w:lvlText w:val="▪"/>
      <w:lvlJc w:val="left"/>
      <w:pPr>
        <w:ind w:left="37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C6AC38">
      <w:start w:val="1"/>
      <w:numFmt w:val="bullet"/>
      <w:lvlText w:val="•"/>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42D5F0">
      <w:start w:val="1"/>
      <w:numFmt w:val="bullet"/>
      <w:lvlText w:val="o"/>
      <w:lvlJc w:val="left"/>
      <w:pPr>
        <w:ind w:left="5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E84ABE">
      <w:start w:val="1"/>
      <w:numFmt w:val="bullet"/>
      <w:lvlText w:val="▪"/>
      <w:lvlJc w:val="left"/>
      <w:pPr>
        <w:ind w:left="5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326D84">
      <w:start w:val="1"/>
      <w:numFmt w:val="bullet"/>
      <w:lvlText w:val="•"/>
      <w:lvlJc w:val="left"/>
      <w:pPr>
        <w:ind w:left="6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C88F0E">
      <w:start w:val="1"/>
      <w:numFmt w:val="bullet"/>
      <w:lvlText w:val="o"/>
      <w:lvlJc w:val="left"/>
      <w:pPr>
        <w:ind w:left="7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54C8A8">
      <w:start w:val="1"/>
      <w:numFmt w:val="bullet"/>
      <w:lvlText w:val="▪"/>
      <w:lvlJc w:val="left"/>
      <w:pPr>
        <w:ind w:left="8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2CB542B"/>
    <w:multiLevelType w:val="hybridMultilevel"/>
    <w:tmpl w:val="6E60D720"/>
    <w:lvl w:ilvl="0" w:tplc="8A1E20AA">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8DF80">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E5604">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84A8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ED9C">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66A14">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7E4AF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B2FBAE">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41148">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0B1275"/>
    <w:multiLevelType w:val="hybridMultilevel"/>
    <w:tmpl w:val="849CF8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0617D0D"/>
    <w:multiLevelType w:val="hybridMultilevel"/>
    <w:tmpl w:val="3A1E1DA6"/>
    <w:lvl w:ilvl="0" w:tplc="D3DC41DE">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CADACC">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C27DE">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E671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A2C08">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C6598A">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C482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23D10">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28244">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5FF049D"/>
    <w:multiLevelType w:val="hybridMultilevel"/>
    <w:tmpl w:val="4C5CE3DA"/>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0" w15:restartNumberingAfterBreak="0">
    <w:nsid w:val="7A393AFB"/>
    <w:multiLevelType w:val="hybridMultilevel"/>
    <w:tmpl w:val="D0FC04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A6959F9"/>
    <w:multiLevelType w:val="hybridMultilevel"/>
    <w:tmpl w:val="2C9A5CF4"/>
    <w:lvl w:ilvl="0" w:tplc="24182F7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FE00106"/>
    <w:multiLevelType w:val="multilevel"/>
    <w:tmpl w:val="F7C2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313423">
    <w:abstractNumId w:val="15"/>
  </w:num>
  <w:num w:numId="2" w16cid:durableId="204145852">
    <w:abstractNumId w:val="14"/>
  </w:num>
  <w:num w:numId="3" w16cid:durableId="1430202218">
    <w:abstractNumId w:val="11"/>
  </w:num>
  <w:num w:numId="4" w16cid:durableId="735123851">
    <w:abstractNumId w:val="21"/>
  </w:num>
  <w:num w:numId="5" w16cid:durableId="755905645">
    <w:abstractNumId w:val="19"/>
  </w:num>
  <w:num w:numId="6" w16cid:durableId="1688217977">
    <w:abstractNumId w:val="8"/>
  </w:num>
  <w:num w:numId="7" w16cid:durableId="1862084405">
    <w:abstractNumId w:val="13"/>
  </w:num>
  <w:num w:numId="8" w16cid:durableId="1743410581">
    <w:abstractNumId w:val="1"/>
  </w:num>
  <w:num w:numId="9" w16cid:durableId="1011369139">
    <w:abstractNumId w:val="12"/>
  </w:num>
  <w:num w:numId="10" w16cid:durableId="1164585889">
    <w:abstractNumId w:val="0"/>
  </w:num>
  <w:num w:numId="11" w16cid:durableId="956135845">
    <w:abstractNumId w:val="3"/>
  </w:num>
  <w:num w:numId="12" w16cid:durableId="1319960860">
    <w:abstractNumId w:val="7"/>
  </w:num>
  <w:num w:numId="13" w16cid:durableId="1499422715">
    <w:abstractNumId w:val="20"/>
  </w:num>
  <w:num w:numId="14" w16cid:durableId="243806497">
    <w:abstractNumId w:val="2"/>
  </w:num>
  <w:num w:numId="15" w16cid:durableId="217476415">
    <w:abstractNumId w:val="17"/>
  </w:num>
  <w:num w:numId="16" w16cid:durableId="2018968159">
    <w:abstractNumId w:val="6"/>
  </w:num>
  <w:num w:numId="17" w16cid:durableId="1963145553">
    <w:abstractNumId w:val="5"/>
  </w:num>
  <w:num w:numId="18" w16cid:durableId="1691485795">
    <w:abstractNumId w:val="4"/>
  </w:num>
  <w:num w:numId="19" w16cid:durableId="2032799624">
    <w:abstractNumId w:val="10"/>
  </w:num>
  <w:num w:numId="20" w16cid:durableId="820926644">
    <w:abstractNumId w:val="22"/>
  </w:num>
  <w:num w:numId="21" w16cid:durableId="1775897372">
    <w:abstractNumId w:val="18"/>
  </w:num>
  <w:num w:numId="22" w16cid:durableId="1821995073">
    <w:abstractNumId w:val="16"/>
  </w:num>
  <w:num w:numId="23" w16cid:durableId="2070759154">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defaultTabStop w:val="720"/>
  <w:characterSpacingControl w:val="doNotCompress"/>
  <w:hdrShapeDefaults>
    <o:shapedefaults v:ext="edit" spidmax="1026"/>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C1"/>
    <w:rsid w:val="000471C1"/>
    <w:rsid w:val="000A0ACD"/>
    <w:rsid w:val="00172520"/>
    <w:rsid w:val="002F55D8"/>
    <w:rsid w:val="0038115E"/>
    <w:rsid w:val="003812DF"/>
    <w:rsid w:val="004F5F7C"/>
    <w:rsid w:val="005220D1"/>
    <w:rsid w:val="00617E14"/>
    <w:rsid w:val="006B31D7"/>
    <w:rsid w:val="006E3418"/>
    <w:rsid w:val="008A6D1E"/>
    <w:rsid w:val="00A029A8"/>
    <w:rsid w:val="00C3709C"/>
    <w:rsid w:val="00C53621"/>
    <w:rsid w:val="00CA5BC0"/>
    <w:rsid w:val="00DD1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038AED"/>
  <w15:chartTrackingRefBased/>
  <w15:docId w15:val="{7298195B-54D9-D346-B67D-01FD4F86D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1C1"/>
    <w:pPr>
      <w:spacing w:line="278" w:lineRule="auto"/>
    </w:pPr>
  </w:style>
  <w:style w:type="paragraph" w:styleId="Heading1">
    <w:name w:val="heading 1"/>
    <w:basedOn w:val="Normal"/>
    <w:next w:val="Normal"/>
    <w:link w:val="Heading1Char"/>
    <w:uiPriority w:val="9"/>
    <w:qFormat/>
    <w:rsid w:val="00047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1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1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1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7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1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1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1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1C1"/>
    <w:rPr>
      <w:rFonts w:eastAsiaTheme="majorEastAsia" w:cstheme="majorBidi"/>
      <w:color w:val="272727" w:themeColor="text1" w:themeTint="D8"/>
    </w:rPr>
  </w:style>
  <w:style w:type="paragraph" w:styleId="Title">
    <w:name w:val="Title"/>
    <w:basedOn w:val="Normal"/>
    <w:next w:val="Normal"/>
    <w:link w:val="TitleChar"/>
    <w:uiPriority w:val="10"/>
    <w:qFormat/>
    <w:rsid w:val="000471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1C1"/>
    <w:pPr>
      <w:spacing w:before="160"/>
      <w:jc w:val="center"/>
    </w:pPr>
    <w:rPr>
      <w:i/>
      <w:iCs/>
      <w:color w:val="404040" w:themeColor="text1" w:themeTint="BF"/>
    </w:rPr>
  </w:style>
  <w:style w:type="character" w:customStyle="1" w:styleId="QuoteChar">
    <w:name w:val="Quote Char"/>
    <w:basedOn w:val="DefaultParagraphFont"/>
    <w:link w:val="Quote"/>
    <w:uiPriority w:val="29"/>
    <w:rsid w:val="000471C1"/>
    <w:rPr>
      <w:i/>
      <w:iCs/>
      <w:color w:val="404040" w:themeColor="text1" w:themeTint="BF"/>
    </w:rPr>
  </w:style>
  <w:style w:type="paragraph" w:styleId="ListParagraph">
    <w:name w:val="List Paragraph"/>
    <w:basedOn w:val="Normal"/>
    <w:uiPriority w:val="34"/>
    <w:qFormat/>
    <w:rsid w:val="000471C1"/>
    <w:pPr>
      <w:ind w:left="720"/>
      <w:contextualSpacing/>
    </w:pPr>
  </w:style>
  <w:style w:type="character" w:styleId="IntenseEmphasis">
    <w:name w:val="Intense Emphasis"/>
    <w:basedOn w:val="DefaultParagraphFont"/>
    <w:uiPriority w:val="21"/>
    <w:qFormat/>
    <w:rsid w:val="000471C1"/>
    <w:rPr>
      <w:i/>
      <w:iCs/>
      <w:color w:val="0F4761" w:themeColor="accent1" w:themeShade="BF"/>
    </w:rPr>
  </w:style>
  <w:style w:type="paragraph" w:styleId="IntenseQuote">
    <w:name w:val="Intense Quote"/>
    <w:basedOn w:val="Normal"/>
    <w:next w:val="Normal"/>
    <w:link w:val="IntenseQuoteChar"/>
    <w:uiPriority w:val="30"/>
    <w:qFormat/>
    <w:rsid w:val="00047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1C1"/>
    <w:rPr>
      <w:i/>
      <w:iCs/>
      <w:color w:val="0F4761" w:themeColor="accent1" w:themeShade="BF"/>
    </w:rPr>
  </w:style>
  <w:style w:type="character" w:styleId="IntenseReference">
    <w:name w:val="Intense Reference"/>
    <w:basedOn w:val="DefaultParagraphFont"/>
    <w:uiPriority w:val="32"/>
    <w:qFormat/>
    <w:rsid w:val="000471C1"/>
    <w:rPr>
      <w:b/>
      <w:bCs/>
      <w:smallCaps/>
      <w:color w:val="0F4761" w:themeColor="accent1" w:themeShade="BF"/>
      <w:spacing w:val="5"/>
    </w:rPr>
  </w:style>
  <w:style w:type="character" w:styleId="Hyperlink">
    <w:name w:val="Hyperlink"/>
    <w:basedOn w:val="DefaultParagraphFont"/>
    <w:uiPriority w:val="99"/>
    <w:unhideWhenUsed/>
    <w:rsid w:val="000471C1"/>
    <w:rPr>
      <w:color w:val="0000FF"/>
      <w:u w:val="single"/>
    </w:rPr>
  </w:style>
  <w:style w:type="character" w:customStyle="1" w:styleId="cf01">
    <w:name w:val="cf01"/>
    <w:basedOn w:val="DefaultParagraphFont"/>
    <w:rsid w:val="000471C1"/>
    <w:rPr>
      <w:rFonts w:ascii="Segoe UI" w:hAnsi="Segoe UI" w:cs="Segoe UI" w:hint="default"/>
      <w:sz w:val="18"/>
      <w:szCs w:val="18"/>
    </w:rPr>
  </w:style>
  <w:style w:type="paragraph" w:styleId="Header">
    <w:name w:val="header"/>
    <w:basedOn w:val="Normal"/>
    <w:link w:val="HeaderChar"/>
    <w:uiPriority w:val="99"/>
    <w:unhideWhenUsed/>
    <w:rsid w:val="0004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1C1"/>
  </w:style>
  <w:style w:type="paragraph" w:styleId="Footer">
    <w:name w:val="footer"/>
    <w:basedOn w:val="Normal"/>
    <w:link w:val="FooterChar"/>
    <w:uiPriority w:val="99"/>
    <w:unhideWhenUsed/>
    <w:rsid w:val="0004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us02web.zoom.us/j/8832642800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1310</Words>
  <Characters>7393</Characters>
  <Application>Microsoft Office Word</Application>
  <DocSecurity>0</DocSecurity>
  <Lines>142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Parini</dc:creator>
  <cp:keywords/>
  <dc:description/>
  <cp:lastModifiedBy>Christine Parini</cp:lastModifiedBy>
  <cp:revision>2</cp:revision>
  <dcterms:created xsi:type="dcterms:W3CDTF">2026-07-23T02:43:00Z</dcterms:created>
  <dcterms:modified xsi:type="dcterms:W3CDTF">2026-07-23T04:47:00Z</dcterms:modified>
</cp:coreProperties>
</file>